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1D6" w:rsidRPr="00E1107C" w:rsidRDefault="00E141D6" w:rsidP="00E141D6">
      <w:pPr>
        <w:jc w:val="center"/>
        <w:rPr>
          <w:sz w:val="22"/>
          <w:szCs w:val="22"/>
        </w:rPr>
      </w:pPr>
      <w:r w:rsidRPr="00E1107C">
        <w:rPr>
          <w:noProof/>
          <w:sz w:val="26"/>
          <w:szCs w:val="26"/>
        </w:rPr>
        <w:drawing>
          <wp:inline distT="0" distB="0" distL="0" distR="0">
            <wp:extent cx="485140" cy="58864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485140" cy="588645"/>
                    </a:xfrm>
                    <a:prstGeom prst="rect">
                      <a:avLst/>
                    </a:prstGeom>
                    <a:noFill/>
                    <a:ln w="9525">
                      <a:noFill/>
                      <a:miter lim="800000"/>
                      <a:headEnd/>
                      <a:tailEnd/>
                    </a:ln>
                  </pic:spPr>
                </pic:pic>
              </a:graphicData>
            </a:graphic>
          </wp:inline>
        </w:drawing>
      </w:r>
    </w:p>
    <w:p w:rsidR="00E141D6" w:rsidRPr="00E1107C" w:rsidRDefault="00E141D6" w:rsidP="00E141D6">
      <w:pPr>
        <w:spacing w:before="120"/>
        <w:jc w:val="both"/>
        <w:rPr>
          <w:sz w:val="22"/>
          <w:szCs w:val="22"/>
        </w:rPr>
      </w:pPr>
      <w:r w:rsidRPr="00E1107C">
        <w:rPr>
          <w:sz w:val="22"/>
          <w:szCs w:val="22"/>
        </w:rPr>
        <w:t>МУНИЦИПАЛЬНОЕ ОБРАЗОВАНИЕ «МУНИЦИПАЛЬНЫЙ РАЙОН «ЗАПОЛЯРНЫЙ РАЙОН»</w:t>
      </w:r>
    </w:p>
    <w:p w:rsidR="00E141D6" w:rsidRPr="00E1107C" w:rsidRDefault="00E141D6" w:rsidP="00E141D6">
      <w:pPr>
        <w:jc w:val="center"/>
        <w:rPr>
          <w:b/>
        </w:rPr>
      </w:pPr>
      <w:r w:rsidRPr="00E1107C">
        <w:rPr>
          <w:b/>
        </w:rPr>
        <w:t>КОНТРОЛЬНО-СЧЕТНАЯ ПАЛАТА</w:t>
      </w:r>
    </w:p>
    <w:tbl>
      <w:tblPr>
        <w:tblW w:w="9914" w:type="dxa"/>
        <w:tblInd w:w="108" w:type="dxa"/>
        <w:tblBorders>
          <w:top w:val="single" w:sz="4" w:space="0" w:color="auto"/>
        </w:tblBorders>
        <w:tblLook w:val="0000" w:firstRow="0" w:lastRow="0" w:firstColumn="0" w:lastColumn="0" w:noHBand="0" w:noVBand="0"/>
      </w:tblPr>
      <w:tblGrid>
        <w:gridCol w:w="9914"/>
      </w:tblGrid>
      <w:tr w:rsidR="00E141D6" w:rsidRPr="00E1107C" w:rsidTr="00E141D6">
        <w:trPr>
          <w:trHeight w:val="179"/>
        </w:trPr>
        <w:tc>
          <w:tcPr>
            <w:tcW w:w="9914" w:type="dxa"/>
            <w:tcBorders>
              <w:top w:val="single" w:sz="4" w:space="0" w:color="auto"/>
              <w:left w:val="nil"/>
              <w:bottom w:val="nil"/>
              <w:right w:val="nil"/>
            </w:tcBorders>
          </w:tcPr>
          <w:p w:rsidR="00E141D6" w:rsidRPr="00E1107C" w:rsidRDefault="00E141D6" w:rsidP="000866EB">
            <w:pPr>
              <w:jc w:val="center"/>
              <w:rPr>
                <w:sz w:val="16"/>
                <w:szCs w:val="16"/>
              </w:rPr>
            </w:pPr>
            <w:r w:rsidRPr="00E1107C">
              <w:rPr>
                <w:sz w:val="16"/>
                <w:szCs w:val="16"/>
              </w:rPr>
              <w:t>166700 п.Искателей, Ненецкий автономный округ, ул.Губкина, д.</w:t>
            </w:r>
            <w:r w:rsidR="00093812" w:rsidRPr="00E1107C">
              <w:rPr>
                <w:sz w:val="16"/>
                <w:szCs w:val="16"/>
              </w:rPr>
              <w:t>10</w:t>
            </w:r>
            <w:r w:rsidRPr="00E1107C">
              <w:rPr>
                <w:sz w:val="16"/>
                <w:szCs w:val="16"/>
              </w:rPr>
              <w:t>, тел. (81853) 4-81-44, факс. (81853) 4-</w:t>
            </w:r>
            <w:r w:rsidR="000866EB" w:rsidRPr="00E1107C">
              <w:rPr>
                <w:sz w:val="16"/>
                <w:szCs w:val="16"/>
              </w:rPr>
              <w:t>79-64</w:t>
            </w:r>
            <w:r w:rsidRPr="00E1107C">
              <w:rPr>
                <w:sz w:val="16"/>
                <w:szCs w:val="16"/>
              </w:rPr>
              <w:t xml:space="preserve">, </w:t>
            </w:r>
            <w:r w:rsidRPr="00E1107C">
              <w:rPr>
                <w:sz w:val="16"/>
                <w:szCs w:val="16"/>
                <w:lang w:val="en-US"/>
              </w:rPr>
              <w:t>e</w:t>
            </w:r>
            <w:r w:rsidRPr="00E1107C">
              <w:rPr>
                <w:sz w:val="16"/>
                <w:szCs w:val="16"/>
              </w:rPr>
              <w:t>-</w:t>
            </w:r>
            <w:r w:rsidRPr="00E1107C">
              <w:rPr>
                <w:sz w:val="16"/>
                <w:szCs w:val="16"/>
                <w:lang w:val="en-US"/>
              </w:rPr>
              <w:t>mail</w:t>
            </w:r>
            <w:r w:rsidRPr="00E1107C">
              <w:rPr>
                <w:sz w:val="16"/>
                <w:szCs w:val="16"/>
              </w:rPr>
              <w:t xml:space="preserve">: </w:t>
            </w:r>
            <w:r w:rsidRPr="00E1107C">
              <w:rPr>
                <w:sz w:val="16"/>
                <w:szCs w:val="16"/>
                <w:lang w:val="en-US"/>
              </w:rPr>
              <w:t>ksp</w:t>
            </w:r>
            <w:r w:rsidRPr="00E1107C">
              <w:rPr>
                <w:sz w:val="16"/>
                <w:szCs w:val="16"/>
              </w:rPr>
              <w:t>-</w:t>
            </w:r>
            <w:r w:rsidRPr="00E1107C">
              <w:rPr>
                <w:sz w:val="16"/>
                <w:szCs w:val="16"/>
                <w:lang w:val="en-US"/>
              </w:rPr>
              <w:t>zr</w:t>
            </w:r>
            <w:r w:rsidRPr="00E1107C">
              <w:rPr>
                <w:sz w:val="16"/>
                <w:szCs w:val="16"/>
              </w:rPr>
              <w:t>@</w:t>
            </w:r>
            <w:r w:rsidRPr="00E1107C">
              <w:rPr>
                <w:sz w:val="16"/>
                <w:szCs w:val="16"/>
                <w:lang w:val="en-US"/>
              </w:rPr>
              <w:t>mail</w:t>
            </w:r>
            <w:r w:rsidRPr="00E1107C">
              <w:rPr>
                <w:sz w:val="16"/>
                <w:szCs w:val="16"/>
              </w:rPr>
              <w:t>.</w:t>
            </w:r>
            <w:r w:rsidRPr="00E1107C">
              <w:rPr>
                <w:sz w:val="16"/>
                <w:szCs w:val="16"/>
                <w:lang w:val="en-US"/>
              </w:rPr>
              <w:t>ru</w:t>
            </w:r>
          </w:p>
        </w:tc>
      </w:tr>
    </w:tbl>
    <w:p w:rsidR="000C7F01" w:rsidRPr="00E1107C" w:rsidRDefault="000C7F01" w:rsidP="00B2364B">
      <w:pPr>
        <w:shd w:val="clear" w:color="auto" w:fill="FFFFFF"/>
        <w:tabs>
          <w:tab w:val="left" w:pos="851"/>
          <w:tab w:val="left" w:pos="993"/>
          <w:tab w:val="left" w:pos="1134"/>
          <w:tab w:val="left" w:pos="9214"/>
        </w:tabs>
        <w:ind w:firstLine="709"/>
        <w:jc w:val="right"/>
        <w:rPr>
          <w:sz w:val="16"/>
          <w:szCs w:val="16"/>
        </w:rPr>
      </w:pPr>
    </w:p>
    <w:tbl>
      <w:tblPr>
        <w:tblW w:w="9900" w:type="dxa"/>
        <w:tblInd w:w="-106" w:type="dxa"/>
        <w:tblBorders>
          <w:insideH w:val="single" w:sz="4" w:space="0" w:color="auto"/>
        </w:tblBorders>
        <w:tblLook w:val="01E0" w:firstRow="1" w:lastRow="1" w:firstColumn="1" w:lastColumn="1" w:noHBand="0" w:noVBand="0"/>
      </w:tblPr>
      <w:tblGrid>
        <w:gridCol w:w="4245"/>
        <w:gridCol w:w="5655"/>
      </w:tblGrid>
      <w:tr w:rsidR="000C7F01" w:rsidRPr="00E1107C" w:rsidTr="005A5E69">
        <w:trPr>
          <w:trHeight w:val="598"/>
        </w:trPr>
        <w:tc>
          <w:tcPr>
            <w:tcW w:w="4245" w:type="dxa"/>
          </w:tcPr>
          <w:p w:rsidR="006F7760" w:rsidRDefault="006F7760" w:rsidP="007334F7">
            <w:pPr>
              <w:rPr>
                <w:sz w:val="26"/>
                <w:szCs w:val="26"/>
              </w:rPr>
            </w:pPr>
          </w:p>
          <w:p w:rsidR="006F7760" w:rsidRDefault="006F7760" w:rsidP="007334F7">
            <w:pPr>
              <w:rPr>
                <w:sz w:val="26"/>
                <w:szCs w:val="26"/>
              </w:rPr>
            </w:pPr>
          </w:p>
          <w:p w:rsidR="000C7F01" w:rsidRPr="00E1107C" w:rsidRDefault="00920034" w:rsidP="006F7760">
            <w:pPr>
              <w:rPr>
                <w:sz w:val="26"/>
                <w:szCs w:val="26"/>
              </w:rPr>
            </w:pPr>
            <w:r>
              <w:rPr>
                <w:sz w:val="26"/>
                <w:szCs w:val="26"/>
              </w:rPr>
              <w:t>20</w:t>
            </w:r>
            <w:r w:rsidR="008E495D">
              <w:rPr>
                <w:sz w:val="26"/>
                <w:szCs w:val="26"/>
              </w:rPr>
              <w:t xml:space="preserve"> </w:t>
            </w:r>
            <w:r w:rsidR="007334F7">
              <w:rPr>
                <w:sz w:val="26"/>
                <w:szCs w:val="26"/>
              </w:rPr>
              <w:t xml:space="preserve">ноября </w:t>
            </w:r>
            <w:r w:rsidR="000C7F01" w:rsidRPr="00E1107C">
              <w:rPr>
                <w:sz w:val="26"/>
                <w:szCs w:val="26"/>
              </w:rPr>
              <w:t xml:space="preserve"> 201</w:t>
            </w:r>
            <w:r w:rsidR="001B47A9">
              <w:rPr>
                <w:sz w:val="26"/>
                <w:szCs w:val="26"/>
              </w:rPr>
              <w:t>9</w:t>
            </w:r>
            <w:r w:rsidR="000C7F01" w:rsidRPr="00E1107C">
              <w:rPr>
                <w:sz w:val="26"/>
                <w:szCs w:val="26"/>
              </w:rPr>
              <w:t xml:space="preserve"> года</w:t>
            </w:r>
          </w:p>
        </w:tc>
        <w:tc>
          <w:tcPr>
            <w:tcW w:w="5655" w:type="dxa"/>
          </w:tcPr>
          <w:p w:rsidR="000C7F01" w:rsidRPr="00E1107C" w:rsidRDefault="000C7F01" w:rsidP="00B2364B">
            <w:pPr>
              <w:ind w:firstLine="709"/>
              <w:jc w:val="right"/>
              <w:rPr>
                <w:sz w:val="26"/>
                <w:szCs w:val="26"/>
              </w:rPr>
            </w:pPr>
          </w:p>
        </w:tc>
      </w:tr>
    </w:tbl>
    <w:p w:rsidR="000C7F01" w:rsidRPr="00E1107C" w:rsidRDefault="000C7F01" w:rsidP="00B2364B">
      <w:pPr>
        <w:ind w:firstLine="709"/>
        <w:jc w:val="center"/>
        <w:rPr>
          <w:sz w:val="26"/>
          <w:szCs w:val="26"/>
        </w:rPr>
      </w:pPr>
    </w:p>
    <w:p w:rsidR="000C7F01" w:rsidRPr="00F2538E" w:rsidRDefault="000C7F01" w:rsidP="002D1C60">
      <w:pPr>
        <w:jc w:val="center"/>
        <w:outlineLvl w:val="0"/>
        <w:rPr>
          <w:sz w:val="26"/>
          <w:szCs w:val="26"/>
        </w:rPr>
      </w:pPr>
      <w:r w:rsidRPr="00F2538E">
        <w:rPr>
          <w:sz w:val="26"/>
          <w:szCs w:val="26"/>
        </w:rPr>
        <w:t>ЗАКЛЮЧЕНИЕ</w:t>
      </w:r>
    </w:p>
    <w:p w:rsidR="000C7F01" w:rsidRPr="00F2538E" w:rsidRDefault="000C7F01" w:rsidP="00E114C2">
      <w:pPr>
        <w:jc w:val="center"/>
        <w:outlineLvl w:val="0"/>
        <w:rPr>
          <w:sz w:val="26"/>
          <w:szCs w:val="26"/>
        </w:rPr>
      </w:pPr>
      <w:r w:rsidRPr="00F2538E">
        <w:rPr>
          <w:sz w:val="26"/>
          <w:szCs w:val="26"/>
        </w:rPr>
        <w:t xml:space="preserve">на отчет об исполнении бюджета </w:t>
      </w:r>
      <w:r w:rsidR="00E114C2" w:rsidRPr="00F2538E">
        <w:rPr>
          <w:sz w:val="26"/>
          <w:szCs w:val="26"/>
        </w:rPr>
        <w:t xml:space="preserve">муниципального образования </w:t>
      </w:r>
      <w:r w:rsidRPr="00F2538E">
        <w:rPr>
          <w:sz w:val="26"/>
          <w:szCs w:val="26"/>
        </w:rPr>
        <w:t>«</w:t>
      </w:r>
      <w:r w:rsidR="000F6C73" w:rsidRPr="00F2538E">
        <w:rPr>
          <w:sz w:val="26"/>
          <w:szCs w:val="26"/>
        </w:rPr>
        <w:t>Т</w:t>
      </w:r>
      <w:r w:rsidR="004B530E" w:rsidRPr="00F2538E">
        <w:rPr>
          <w:sz w:val="26"/>
          <w:szCs w:val="26"/>
        </w:rPr>
        <w:t>ельвисочный</w:t>
      </w:r>
      <w:r w:rsidRPr="00F2538E">
        <w:rPr>
          <w:sz w:val="26"/>
          <w:szCs w:val="26"/>
        </w:rPr>
        <w:t xml:space="preserve"> сельсовет» Н</w:t>
      </w:r>
      <w:r w:rsidR="00E114C2" w:rsidRPr="00F2538E">
        <w:rPr>
          <w:sz w:val="26"/>
          <w:szCs w:val="26"/>
        </w:rPr>
        <w:t>енецкого автономного округа</w:t>
      </w:r>
      <w:r w:rsidRPr="00F2538E">
        <w:rPr>
          <w:sz w:val="26"/>
          <w:szCs w:val="26"/>
        </w:rPr>
        <w:t xml:space="preserve"> за </w:t>
      </w:r>
      <w:r w:rsidR="007334F7">
        <w:rPr>
          <w:sz w:val="26"/>
          <w:szCs w:val="26"/>
        </w:rPr>
        <w:t>девять месяцев</w:t>
      </w:r>
      <w:r w:rsidRPr="00F2538E">
        <w:rPr>
          <w:sz w:val="26"/>
          <w:szCs w:val="26"/>
        </w:rPr>
        <w:t xml:space="preserve"> 201</w:t>
      </w:r>
      <w:r w:rsidR="001B47A9">
        <w:rPr>
          <w:sz w:val="26"/>
          <w:szCs w:val="26"/>
        </w:rPr>
        <w:t>9</w:t>
      </w:r>
      <w:r w:rsidRPr="00F2538E">
        <w:rPr>
          <w:sz w:val="26"/>
          <w:szCs w:val="26"/>
        </w:rPr>
        <w:t> года</w:t>
      </w:r>
    </w:p>
    <w:p w:rsidR="000C7F01" w:rsidRPr="00F2538E" w:rsidRDefault="000C7F01" w:rsidP="00B2364B">
      <w:pPr>
        <w:ind w:firstLine="709"/>
        <w:jc w:val="both"/>
        <w:rPr>
          <w:sz w:val="26"/>
          <w:szCs w:val="26"/>
        </w:rPr>
      </w:pPr>
    </w:p>
    <w:p w:rsidR="00885CEF" w:rsidRPr="00F2538E" w:rsidRDefault="00885CEF" w:rsidP="00B2364B">
      <w:pPr>
        <w:ind w:firstLine="709"/>
        <w:jc w:val="both"/>
        <w:rPr>
          <w:sz w:val="26"/>
          <w:szCs w:val="26"/>
        </w:rPr>
      </w:pPr>
    </w:p>
    <w:p w:rsidR="000C7F01" w:rsidRPr="00020E1A" w:rsidRDefault="000C7F01" w:rsidP="00B2364B">
      <w:pPr>
        <w:ind w:firstLine="709"/>
        <w:jc w:val="both"/>
        <w:rPr>
          <w:sz w:val="26"/>
          <w:szCs w:val="26"/>
        </w:rPr>
      </w:pPr>
      <w:r w:rsidRPr="00020E1A">
        <w:rPr>
          <w:sz w:val="26"/>
          <w:szCs w:val="26"/>
        </w:rPr>
        <w:t xml:space="preserve">В соответствии с п. 1.2. «Соглашения о передаче Контрольно-счётной палате Заполярного района полномочий контрольно-счётного органа </w:t>
      </w:r>
      <w:r w:rsidR="005000C8" w:rsidRPr="00020E1A">
        <w:rPr>
          <w:sz w:val="26"/>
          <w:szCs w:val="26"/>
        </w:rPr>
        <w:t>м</w:t>
      </w:r>
      <w:r w:rsidRPr="00020E1A">
        <w:rPr>
          <w:sz w:val="26"/>
          <w:szCs w:val="26"/>
        </w:rPr>
        <w:t>униципального образования «</w:t>
      </w:r>
      <w:r w:rsidR="000F6C73" w:rsidRPr="00020E1A">
        <w:rPr>
          <w:sz w:val="26"/>
          <w:szCs w:val="26"/>
        </w:rPr>
        <w:t>Т</w:t>
      </w:r>
      <w:r w:rsidR="004B530E" w:rsidRPr="00020E1A">
        <w:rPr>
          <w:sz w:val="26"/>
          <w:szCs w:val="26"/>
        </w:rPr>
        <w:t>ельвисочный</w:t>
      </w:r>
      <w:r w:rsidRPr="00020E1A">
        <w:rPr>
          <w:sz w:val="26"/>
          <w:szCs w:val="26"/>
        </w:rPr>
        <w:t xml:space="preserve"> сельсовет» Ненецкого автономного округа по осуществлению внешнего муниципального финансового контроля» от </w:t>
      </w:r>
      <w:r w:rsidR="004B530E" w:rsidRPr="00020E1A">
        <w:rPr>
          <w:sz w:val="26"/>
          <w:szCs w:val="26"/>
        </w:rPr>
        <w:t>14</w:t>
      </w:r>
      <w:r w:rsidRPr="00020E1A">
        <w:rPr>
          <w:sz w:val="26"/>
          <w:szCs w:val="26"/>
        </w:rPr>
        <w:t>.</w:t>
      </w:r>
      <w:r w:rsidR="00760033" w:rsidRPr="00020E1A">
        <w:rPr>
          <w:sz w:val="26"/>
          <w:szCs w:val="26"/>
        </w:rPr>
        <w:t>1</w:t>
      </w:r>
      <w:r w:rsidR="004B530E" w:rsidRPr="00020E1A">
        <w:rPr>
          <w:sz w:val="26"/>
          <w:szCs w:val="26"/>
        </w:rPr>
        <w:t>2</w:t>
      </w:r>
      <w:r w:rsidRPr="00020E1A">
        <w:rPr>
          <w:sz w:val="26"/>
          <w:szCs w:val="26"/>
        </w:rPr>
        <w:t>.201</w:t>
      </w:r>
      <w:r w:rsidR="00760033" w:rsidRPr="00020E1A">
        <w:rPr>
          <w:sz w:val="26"/>
          <w:szCs w:val="26"/>
        </w:rPr>
        <w:t>1</w:t>
      </w:r>
      <w:r w:rsidRPr="00020E1A">
        <w:rPr>
          <w:sz w:val="26"/>
          <w:szCs w:val="26"/>
        </w:rPr>
        <w:t xml:space="preserve"> проведена проверка отчёта об исполнении местного бюджета за </w:t>
      </w:r>
      <w:r w:rsidR="007334F7">
        <w:rPr>
          <w:sz w:val="26"/>
          <w:szCs w:val="26"/>
        </w:rPr>
        <w:t>девять месяцев</w:t>
      </w:r>
      <w:r w:rsidR="008E495D">
        <w:rPr>
          <w:sz w:val="26"/>
          <w:szCs w:val="26"/>
        </w:rPr>
        <w:t xml:space="preserve"> </w:t>
      </w:r>
      <w:r w:rsidR="00760033" w:rsidRPr="00020E1A">
        <w:rPr>
          <w:sz w:val="26"/>
          <w:szCs w:val="26"/>
        </w:rPr>
        <w:t>201</w:t>
      </w:r>
      <w:r w:rsidR="001B47A9">
        <w:rPr>
          <w:sz w:val="26"/>
          <w:szCs w:val="26"/>
        </w:rPr>
        <w:t>9</w:t>
      </w:r>
      <w:r w:rsidR="009700E0" w:rsidRPr="00020E1A">
        <w:rPr>
          <w:sz w:val="26"/>
          <w:szCs w:val="26"/>
        </w:rPr>
        <w:t> </w:t>
      </w:r>
      <w:r w:rsidR="00A111D4" w:rsidRPr="00020E1A">
        <w:rPr>
          <w:sz w:val="26"/>
          <w:szCs w:val="26"/>
        </w:rPr>
        <w:t>года</w:t>
      </w:r>
      <w:r w:rsidRPr="00020E1A">
        <w:rPr>
          <w:sz w:val="26"/>
          <w:szCs w:val="26"/>
        </w:rPr>
        <w:t>.</w:t>
      </w:r>
    </w:p>
    <w:p w:rsidR="000C7F01" w:rsidRPr="00020E1A" w:rsidRDefault="000C7F01" w:rsidP="00B2364B">
      <w:pPr>
        <w:ind w:firstLine="709"/>
        <w:jc w:val="both"/>
        <w:rPr>
          <w:sz w:val="26"/>
          <w:szCs w:val="26"/>
        </w:rPr>
      </w:pPr>
      <w:r w:rsidRPr="00020E1A">
        <w:rPr>
          <w:sz w:val="26"/>
          <w:szCs w:val="26"/>
        </w:rPr>
        <w:t xml:space="preserve">Отчёт об исполнении местного бюджета за </w:t>
      </w:r>
      <w:r w:rsidR="007334F7">
        <w:rPr>
          <w:sz w:val="26"/>
          <w:szCs w:val="26"/>
        </w:rPr>
        <w:t>девять месяцев</w:t>
      </w:r>
      <w:r w:rsidR="00A111D4" w:rsidRPr="00020E1A">
        <w:rPr>
          <w:sz w:val="26"/>
          <w:szCs w:val="26"/>
        </w:rPr>
        <w:t xml:space="preserve"> 201</w:t>
      </w:r>
      <w:r w:rsidR="001B47A9">
        <w:rPr>
          <w:sz w:val="26"/>
          <w:szCs w:val="26"/>
        </w:rPr>
        <w:t>9</w:t>
      </w:r>
      <w:r w:rsidR="00A111D4" w:rsidRPr="00020E1A">
        <w:rPr>
          <w:sz w:val="26"/>
          <w:szCs w:val="26"/>
        </w:rPr>
        <w:t xml:space="preserve"> года</w:t>
      </w:r>
      <w:r w:rsidRPr="00020E1A">
        <w:rPr>
          <w:sz w:val="26"/>
          <w:szCs w:val="26"/>
        </w:rPr>
        <w:t xml:space="preserve"> утверждён постановлением </w:t>
      </w:r>
      <w:r w:rsidR="00062739" w:rsidRPr="00020E1A">
        <w:rPr>
          <w:sz w:val="26"/>
          <w:szCs w:val="26"/>
        </w:rPr>
        <w:t>Администрации</w:t>
      </w:r>
      <w:r w:rsidRPr="00020E1A">
        <w:rPr>
          <w:sz w:val="26"/>
          <w:szCs w:val="26"/>
        </w:rPr>
        <w:t xml:space="preserve"> МО «</w:t>
      </w:r>
      <w:r w:rsidR="000F6C73" w:rsidRPr="00020E1A">
        <w:rPr>
          <w:sz w:val="26"/>
          <w:szCs w:val="26"/>
        </w:rPr>
        <w:t>Т</w:t>
      </w:r>
      <w:r w:rsidR="004B530E" w:rsidRPr="00020E1A">
        <w:rPr>
          <w:sz w:val="26"/>
          <w:szCs w:val="26"/>
        </w:rPr>
        <w:t>ельвисочный</w:t>
      </w:r>
      <w:r w:rsidRPr="00020E1A">
        <w:rPr>
          <w:sz w:val="26"/>
          <w:szCs w:val="26"/>
        </w:rPr>
        <w:t xml:space="preserve"> сельсовет» НАО от </w:t>
      </w:r>
      <w:r w:rsidR="003B77C8" w:rsidRPr="00020E1A">
        <w:rPr>
          <w:sz w:val="26"/>
          <w:szCs w:val="26"/>
        </w:rPr>
        <w:t>1</w:t>
      </w:r>
      <w:r w:rsidR="007334F7">
        <w:rPr>
          <w:sz w:val="26"/>
          <w:szCs w:val="26"/>
        </w:rPr>
        <w:t>5</w:t>
      </w:r>
      <w:r w:rsidR="000866EB" w:rsidRPr="00020E1A">
        <w:rPr>
          <w:sz w:val="26"/>
          <w:szCs w:val="26"/>
        </w:rPr>
        <w:t>.</w:t>
      </w:r>
      <w:r w:rsidR="007334F7">
        <w:rPr>
          <w:sz w:val="26"/>
          <w:szCs w:val="26"/>
        </w:rPr>
        <w:t>10</w:t>
      </w:r>
      <w:r w:rsidR="00760033" w:rsidRPr="00020E1A">
        <w:rPr>
          <w:sz w:val="26"/>
          <w:szCs w:val="26"/>
        </w:rPr>
        <w:t>.201</w:t>
      </w:r>
      <w:r w:rsidR="001B47A9">
        <w:rPr>
          <w:sz w:val="26"/>
          <w:szCs w:val="26"/>
        </w:rPr>
        <w:t>9</w:t>
      </w:r>
      <w:r w:rsidRPr="00020E1A">
        <w:rPr>
          <w:sz w:val="26"/>
          <w:szCs w:val="26"/>
        </w:rPr>
        <w:t xml:space="preserve"> № </w:t>
      </w:r>
      <w:r w:rsidR="007334F7">
        <w:rPr>
          <w:sz w:val="26"/>
          <w:szCs w:val="26"/>
        </w:rPr>
        <w:t>124</w:t>
      </w:r>
      <w:r w:rsidRPr="00020E1A">
        <w:rPr>
          <w:sz w:val="26"/>
          <w:szCs w:val="26"/>
        </w:rPr>
        <w:t xml:space="preserve"> (далее – Постановление № </w:t>
      </w:r>
      <w:r w:rsidR="007334F7">
        <w:rPr>
          <w:sz w:val="26"/>
          <w:szCs w:val="26"/>
        </w:rPr>
        <w:t>124</w:t>
      </w:r>
      <w:r w:rsidRPr="00020E1A">
        <w:rPr>
          <w:sz w:val="26"/>
          <w:szCs w:val="26"/>
        </w:rPr>
        <w:t xml:space="preserve">) и представлен в Контрольно–счетную палату Заполярного района </w:t>
      </w:r>
      <w:r w:rsidR="000866EB" w:rsidRPr="00020E1A">
        <w:rPr>
          <w:sz w:val="26"/>
          <w:szCs w:val="26"/>
        </w:rPr>
        <w:t xml:space="preserve">в электронном виде </w:t>
      </w:r>
      <w:r w:rsidR="003B77C8" w:rsidRPr="00020E1A">
        <w:rPr>
          <w:sz w:val="26"/>
          <w:szCs w:val="26"/>
        </w:rPr>
        <w:t>1</w:t>
      </w:r>
      <w:r w:rsidR="007334F7">
        <w:rPr>
          <w:sz w:val="26"/>
          <w:szCs w:val="26"/>
        </w:rPr>
        <w:t>6</w:t>
      </w:r>
      <w:r w:rsidR="00760033" w:rsidRPr="00020E1A">
        <w:rPr>
          <w:sz w:val="26"/>
          <w:szCs w:val="26"/>
        </w:rPr>
        <w:t>.</w:t>
      </w:r>
      <w:r w:rsidR="007334F7">
        <w:rPr>
          <w:sz w:val="26"/>
          <w:szCs w:val="26"/>
        </w:rPr>
        <w:t>10</w:t>
      </w:r>
      <w:r w:rsidR="009E6D07" w:rsidRPr="00020E1A">
        <w:rPr>
          <w:sz w:val="26"/>
          <w:szCs w:val="26"/>
        </w:rPr>
        <w:t>.201</w:t>
      </w:r>
      <w:r w:rsidR="001B47A9">
        <w:rPr>
          <w:sz w:val="26"/>
          <w:szCs w:val="26"/>
        </w:rPr>
        <w:t>9</w:t>
      </w:r>
      <w:r w:rsidRPr="00020E1A">
        <w:rPr>
          <w:sz w:val="26"/>
          <w:szCs w:val="26"/>
        </w:rPr>
        <w:t>.</w:t>
      </w:r>
    </w:p>
    <w:p w:rsidR="00533620" w:rsidRPr="00020E1A" w:rsidRDefault="00533620" w:rsidP="00533620">
      <w:pPr>
        <w:ind w:firstLine="709"/>
        <w:jc w:val="both"/>
        <w:rPr>
          <w:sz w:val="26"/>
          <w:szCs w:val="26"/>
        </w:rPr>
      </w:pPr>
      <w:r w:rsidRPr="00020E1A">
        <w:rPr>
          <w:sz w:val="26"/>
          <w:szCs w:val="26"/>
        </w:rPr>
        <w:t>Одновременно с Постановлением № </w:t>
      </w:r>
      <w:r w:rsidR="007334F7">
        <w:rPr>
          <w:sz w:val="26"/>
          <w:szCs w:val="26"/>
        </w:rPr>
        <w:t>124</w:t>
      </w:r>
      <w:r w:rsidRPr="00020E1A">
        <w:rPr>
          <w:sz w:val="26"/>
          <w:szCs w:val="26"/>
        </w:rPr>
        <w:t xml:space="preserve"> для осуществления контроля за исполнением бюджета МО «Тельвисочный сельсовет» НАО в Контрольно-счетную палату Заполярного района также представлены:</w:t>
      </w:r>
    </w:p>
    <w:p w:rsidR="000C7F01" w:rsidRPr="00020E1A" w:rsidRDefault="000C7F01" w:rsidP="00515D42">
      <w:pPr>
        <w:numPr>
          <w:ilvl w:val="0"/>
          <w:numId w:val="12"/>
        </w:numPr>
        <w:tabs>
          <w:tab w:val="clear" w:pos="720"/>
          <w:tab w:val="left" w:pos="993"/>
        </w:tabs>
        <w:ind w:left="0" w:firstLine="709"/>
        <w:jc w:val="both"/>
        <w:rPr>
          <w:strike/>
          <w:sz w:val="26"/>
          <w:szCs w:val="26"/>
        </w:rPr>
      </w:pPr>
      <w:r w:rsidRPr="00020E1A">
        <w:rPr>
          <w:sz w:val="26"/>
          <w:szCs w:val="26"/>
        </w:rPr>
        <w:t>Отчет об исполнении бюджета (ф.0503117)</w:t>
      </w:r>
      <w:r w:rsidR="00357BFE">
        <w:rPr>
          <w:sz w:val="26"/>
          <w:szCs w:val="26"/>
        </w:rPr>
        <w:t>.</w:t>
      </w:r>
    </w:p>
    <w:p w:rsidR="00B85A2A" w:rsidRPr="00020E1A" w:rsidRDefault="000C7F01" w:rsidP="00515D42">
      <w:pPr>
        <w:numPr>
          <w:ilvl w:val="0"/>
          <w:numId w:val="12"/>
        </w:numPr>
        <w:tabs>
          <w:tab w:val="clear" w:pos="720"/>
          <w:tab w:val="left" w:pos="993"/>
        </w:tabs>
        <w:ind w:left="0" w:firstLine="709"/>
        <w:rPr>
          <w:sz w:val="26"/>
          <w:szCs w:val="26"/>
        </w:rPr>
      </w:pPr>
      <w:r w:rsidRPr="00020E1A">
        <w:rPr>
          <w:sz w:val="26"/>
          <w:szCs w:val="26"/>
        </w:rPr>
        <w:t>По</w:t>
      </w:r>
      <w:r w:rsidR="007A5251" w:rsidRPr="00020E1A">
        <w:rPr>
          <w:sz w:val="26"/>
          <w:szCs w:val="26"/>
        </w:rPr>
        <w:t>яснительная записка (ф.0503160)</w:t>
      </w:r>
      <w:r w:rsidR="00357BFE">
        <w:rPr>
          <w:sz w:val="26"/>
          <w:szCs w:val="26"/>
        </w:rPr>
        <w:t>.</w:t>
      </w:r>
    </w:p>
    <w:p w:rsidR="004B530E" w:rsidRPr="00020E1A" w:rsidRDefault="004B530E" w:rsidP="00515D42">
      <w:pPr>
        <w:pStyle w:val="af2"/>
        <w:numPr>
          <w:ilvl w:val="0"/>
          <w:numId w:val="12"/>
        </w:numPr>
        <w:tabs>
          <w:tab w:val="clear" w:pos="720"/>
          <w:tab w:val="left" w:pos="993"/>
        </w:tabs>
        <w:ind w:left="0" w:firstLine="709"/>
        <w:contextualSpacing/>
        <w:jc w:val="both"/>
        <w:rPr>
          <w:sz w:val="26"/>
          <w:szCs w:val="26"/>
        </w:rPr>
      </w:pPr>
      <w:r w:rsidRPr="00020E1A">
        <w:rPr>
          <w:sz w:val="26"/>
          <w:szCs w:val="26"/>
        </w:rPr>
        <w:t xml:space="preserve">Копия отчета по поступлениям и выбытиям </w:t>
      </w:r>
      <w:r w:rsidR="00F42668" w:rsidRPr="00020E1A">
        <w:rPr>
          <w:sz w:val="26"/>
          <w:szCs w:val="26"/>
        </w:rPr>
        <w:t xml:space="preserve">по состоянию </w:t>
      </w:r>
      <w:r w:rsidRPr="00020E1A">
        <w:rPr>
          <w:sz w:val="26"/>
          <w:szCs w:val="26"/>
        </w:rPr>
        <w:t>на 01.</w:t>
      </w:r>
      <w:r w:rsidR="007334F7">
        <w:rPr>
          <w:sz w:val="26"/>
          <w:szCs w:val="26"/>
        </w:rPr>
        <w:t>10</w:t>
      </w:r>
      <w:r w:rsidRPr="00020E1A">
        <w:rPr>
          <w:sz w:val="26"/>
          <w:szCs w:val="26"/>
        </w:rPr>
        <w:t>.201</w:t>
      </w:r>
      <w:r w:rsidR="001B47A9">
        <w:rPr>
          <w:sz w:val="26"/>
          <w:szCs w:val="26"/>
        </w:rPr>
        <w:t>9</w:t>
      </w:r>
      <w:r w:rsidRPr="00020E1A">
        <w:rPr>
          <w:sz w:val="26"/>
          <w:szCs w:val="26"/>
        </w:rPr>
        <w:t xml:space="preserve"> (ф.0503151)</w:t>
      </w:r>
      <w:r w:rsidR="00357BFE">
        <w:rPr>
          <w:sz w:val="26"/>
          <w:szCs w:val="26"/>
        </w:rPr>
        <w:t>.</w:t>
      </w:r>
    </w:p>
    <w:p w:rsidR="00CD64F0" w:rsidRPr="00020E1A" w:rsidRDefault="003B77C8" w:rsidP="00515D42">
      <w:pPr>
        <w:pStyle w:val="af2"/>
        <w:numPr>
          <w:ilvl w:val="0"/>
          <w:numId w:val="12"/>
        </w:numPr>
        <w:tabs>
          <w:tab w:val="clear" w:pos="720"/>
          <w:tab w:val="left" w:pos="993"/>
        </w:tabs>
        <w:ind w:left="0" w:firstLine="709"/>
        <w:contextualSpacing/>
        <w:jc w:val="both"/>
        <w:rPr>
          <w:sz w:val="26"/>
          <w:szCs w:val="26"/>
        </w:rPr>
      </w:pPr>
      <w:r w:rsidRPr="00020E1A">
        <w:rPr>
          <w:sz w:val="26"/>
          <w:szCs w:val="26"/>
        </w:rPr>
        <w:t>Уточненная б</w:t>
      </w:r>
      <w:r w:rsidR="00F42668" w:rsidRPr="00020E1A">
        <w:rPr>
          <w:sz w:val="26"/>
          <w:szCs w:val="26"/>
        </w:rPr>
        <w:t>юджетная роспись на</w:t>
      </w:r>
      <w:r w:rsidRPr="00020E1A">
        <w:rPr>
          <w:sz w:val="26"/>
          <w:szCs w:val="26"/>
        </w:rPr>
        <w:t xml:space="preserve"> </w:t>
      </w:r>
      <w:r w:rsidR="00F42668" w:rsidRPr="00020E1A">
        <w:rPr>
          <w:sz w:val="26"/>
          <w:szCs w:val="26"/>
        </w:rPr>
        <w:t>201</w:t>
      </w:r>
      <w:r w:rsidR="001B47A9">
        <w:rPr>
          <w:sz w:val="26"/>
          <w:szCs w:val="26"/>
        </w:rPr>
        <w:t>9</w:t>
      </w:r>
      <w:r w:rsidR="00F42668" w:rsidRPr="00020E1A">
        <w:rPr>
          <w:sz w:val="26"/>
          <w:szCs w:val="26"/>
        </w:rPr>
        <w:t xml:space="preserve"> год</w:t>
      </w:r>
      <w:r w:rsidRPr="00020E1A">
        <w:rPr>
          <w:sz w:val="26"/>
          <w:szCs w:val="26"/>
        </w:rPr>
        <w:t>.</w:t>
      </w:r>
    </w:p>
    <w:p w:rsidR="000C7F01" w:rsidRPr="00020E1A" w:rsidRDefault="000C7F01" w:rsidP="00B35C98">
      <w:pPr>
        <w:tabs>
          <w:tab w:val="left" w:pos="1134"/>
        </w:tabs>
        <w:ind w:left="709"/>
        <w:rPr>
          <w:sz w:val="26"/>
          <w:szCs w:val="26"/>
        </w:rPr>
      </w:pPr>
    </w:p>
    <w:p w:rsidR="000C7F01" w:rsidRPr="00020E1A" w:rsidRDefault="000C7F01" w:rsidP="00B2364B">
      <w:pPr>
        <w:ind w:firstLine="709"/>
        <w:jc w:val="both"/>
        <w:rPr>
          <w:sz w:val="26"/>
          <w:szCs w:val="26"/>
        </w:rPr>
      </w:pPr>
      <w:r w:rsidRPr="00020E1A">
        <w:rPr>
          <w:sz w:val="26"/>
          <w:szCs w:val="26"/>
        </w:rPr>
        <w:t>Бюджет МО «</w:t>
      </w:r>
      <w:r w:rsidR="000F6C73" w:rsidRPr="00020E1A">
        <w:rPr>
          <w:sz w:val="26"/>
          <w:szCs w:val="26"/>
        </w:rPr>
        <w:t>Т</w:t>
      </w:r>
      <w:r w:rsidR="00B35C98" w:rsidRPr="00020E1A">
        <w:rPr>
          <w:sz w:val="26"/>
          <w:szCs w:val="26"/>
        </w:rPr>
        <w:t>ельвисочный</w:t>
      </w:r>
      <w:r w:rsidRPr="00020E1A">
        <w:rPr>
          <w:sz w:val="26"/>
          <w:szCs w:val="26"/>
        </w:rPr>
        <w:t xml:space="preserve"> сельсовет» НАО на </w:t>
      </w:r>
      <w:r w:rsidR="00760033" w:rsidRPr="00020E1A">
        <w:rPr>
          <w:sz w:val="26"/>
          <w:szCs w:val="26"/>
        </w:rPr>
        <w:t>201</w:t>
      </w:r>
      <w:r w:rsidR="001B47A9">
        <w:rPr>
          <w:sz w:val="26"/>
          <w:szCs w:val="26"/>
        </w:rPr>
        <w:t>9</w:t>
      </w:r>
      <w:r w:rsidRPr="00020E1A">
        <w:rPr>
          <w:sz w:val="26"/>
          <w:szCs w:val="26"/>
        </w:rPr>
        <w:t xml:space="preserve"> год утверждён решением Совета депутатов МО «</w:t>
      </w:r>
      <w:r w:rsidR="000F6C73" w:rsidRPr="00020E1A">
        <w:rPr>
          <w:sz w:val="26"/>
          <w:szCs w:val="26"/>
        </w:rPr>
        <w:t>Т</w:t>
      </w:r>
      <w:r w:rsidR="00B35C98" w:rsidRPr="00020E1A">
        <w:rPr>
          <w:sz w:val="26"/>
          <w:szCs w:val="26"/>
        </w:rPr>
        <w:t>ельвисочный</w:t>
      </w:r>
      <w:r w:rsidRPr="00020E1A">
        <w:rPr>
          <w:sz w:val="26"/>
          <w:szCs w:val="26"/>
        </w:rPr>
        <w:t xml:space="preserve"> сельсовет» НАО от </w:t>
      </w:r>
      <w:r w:rsidR="00DE7D9C" w:rsidRPr="00020E1A">
        <w:rPr>
          <w:sz w:val="26"/>
          <w:szCs w:val="26"/>
        </w:rPr>
        <w:t>2</w:t>
      </w:r>
      <w:r w:rsidR="001B47A9">
        <w:rPr>
          <w:sz w:val="26"/>
          <w:szCs w:val="26"/>
        </w:rPr>
        <w:t>7</w:t>
      </w:r>
      <w:r w:rsidR="007A5251" w:rsidRPr="00020E1A">
        <w:rPr>
          <w:sz w:val="26"/>
          <w:szCs w:val="26"/>
        </w:rPr>
        <w:t>.12.201</w:t>
      </w:r>
      <w:r w:rsidR="001B47A9">
        <w:rPr>
          <w:sz w:val="26"/>
          <w:szCs w:val="26"/>
        </w:rPr>
        <w:t>8</w:t>
      </w:r>
      <w:r w:rsidRPr="00020E1A">
        <w:rPr>
          <w:sz w:val="26"/>
          <w:szCs w:val="26"/>
        </w:rPr>
        <w:t xml:space="preserve"> № </w:t>
      </w:r>
      <w:r w:rsidR="001B47A9">
        <w:rPr>
          <w:sz w:val="26"/>
          <w:szCs w:val="26"/>
        </w:rPr>
        <w:t>4</w:t>
      </w:r>
      <w:r w:rsidRPr="00020E1A">
        <w:rPr>
          <w:sz w:val="26"/>
          <w:szCs w:val="26"/>
        </w:rPr>
        <w:t xml:space="preserve"> «О </w:t>
      </w:r>
      <w:r w:rsidR="007A5251" w:rsidRPr="00020E1A">
        <w:rPr>
          <w:sz w:val="26"/>
          <w:szCs w:val="26"/>
        </w:rPr>
        <w:t xml:space="preserve">местном </w:t>
      </w:r>
      <w:r w:rsidRPr="00020E1A">
        <w:rPr>
          <w:sz w:val="26"/>
          <w:szCs w:val="26"/>
        </w:rPr>
        <w:t xml:space="preserve">бюджете на </w:t>
      </w:r>
      <w:r w:rsidR="00760033" w:rsidRPr="00020E1A">
        <w:rPr>
          <w:sz w:val="26"/>
          <w:szCs w:val="26"/>
        </w:rPr>
        <w:t>201</w:t>
      </w:r>
      <w:r w:rsidR="001B47A9">
        <w:rPr>
          <w:sz w:val="26"/>
          <w:szCs w:val="26"/>
        </w:rPr>
        <w:t>9</w:t>
      </w:r>
      <w:r w:rsidRPr="00020E1A">
        <w:rPr>
          <w:sz w:val="26"/>
          <w:szCs w:val="26"/>
        </w:rPr>
        <w:t xml:space="preserve"> год» (далее – Решение о бюджете)</w:t>
      </w:r>
      <w:r w:rsidR="00D709BB" w:rsidRPr="00020E1A">
        <w:rPr>
          <w:sz w:val="26"/>
          <w:szCs w:val="26"/>
        </w:rPr>
        <w:t>,</w:t>
      </w:r>
      <w:r w:rsidRPr="00020E1A">
        <w:rPr>
          <w:sz w:val="26"/>
          <w:szCs w:val="26"/>
        </w:rPr>
        <w:t xml:space="preserve"> с утверждением следующих основных характ</w:t>
      </w:r>
      <w:r w:rsidR="007A5251" w:rsidRPr="00020E1A">
        <w:rPr>
          <w:sz w:val="26"/>
          <w:szCs w:val="26"/>
        </w:rPr>
        <w:t xml:space="preserve">еристик местного бюджета на </w:t>
      </w:r>
      <w:r w:rsidR="00760033" w:rsidRPr="00020E1A">
        <w:rPr>
          <w:sz w:val="26"/>
          <w:szCs w:val="26"/>
        </w:rPr>
        <w:t>201</w:t>
      </w:r>
      <w:r w:rsidR="001B47A9">
        <w:rPr>
          <w:sz w:val="26"/>
          <w:szCs w:val="26"/>
        </w:rPr>
        <w:t>9</w:t>
      </w:r>
      <w:r w:rsidRPr="00020E1A">
        <w:rPr>
          <w:sz w:val="26"/>
          <w:szCs w:val="26"/>
        </w:rPr>
        <w:t> год:</w:t>
      </w:r>
    </w:p>
    <w:p w:rsidR="000C7F01" w:rsidRPr="00020E1A" w:rsidRDefault="000C7F01" w:rsidP="00B100F7">
      <w:pPr>
        <w:numPr>
          <w:ilvl w:val="0"/>
          <w:numId w:val="4"/>
        </w:numPr>
        <w:tabs>
          <w:tab w:val="left" w:pos="-1276"/>
          <w:tab w:val="left" w:pos="0"/>
          <w:tab w:val="left" w:pos="993"/>
        </w:tabs>
        <w:ind w:left="0" w:firstLine="709"/>
        <w:jc w:val="both"/>
        <w:rPr>
          <w:sz w:val="26"/>
          <w:szCs w:val="26"/>
        </w:rPr>
      </w:pPr>
      <w:r w:rsidRPr="00020E1A">
        <w:rPr>
          <w:sz w:val="26"/>
          <w:szCs w:val="26"/>
        </w:rPr>
        <w:t xml:space="preserve">прогнозируемый объём доходов местного бюджета утвержден в сумме </w:t>
      </w:r>
      <w:r w:rsidR="001B47A9">
        <w:rPr>
          <w:sz w:val="26"/>
          <w:szCs w:val="26"/>
        </w:rPr>
        <w:t>31</w:t>
      </w:r>
      <w:r w:rsidR="00DE7D9C" w:rsidRPr="00020E1A">
        <w:rPr>
          <w:sz w:val="26"/>
          <w:szCs w:val="26"/>
        </w:rPr>
        <w:t> </w:t>
      </w:r>
      <w:r w:rsidR="001B47A9">
        <w:rPr>
          <w:sz w:val="26"/>
          <w:szCs w:val="26"/>
        </w:rPr>
        <w:t>481</w:t>
      </w:r>
      <w:r w:rsidR="00DE7D9C" w:rsidRPr="00020E1A">
        <w:rPr>
          <w:sz w:val="26"/>
          <w:szCs w:val="26"/>
        </w:rPr>
        <w:t>,</w:t>
      </w:r>
      <w:r w:rsidR="001B47A9">
        <w:rPr>
          <w:sz w:val="26"/>
          <w:szCs w:val="26"/>
        </w:rPr>
        <w:t>6</w:t>
      </w:r>
      <w:r w:rsidRPr="00020E1A">
        <w:rPr>
          <w:sz w:val="26"/>
          <w:szCs w:val="26"/>
        </w:rPr>
        <w:t> тыс.</w:t>
      </w:r>
      <w:r w:rsidR="00F71B2F" w:rsidRPr="00020E1A">
        <w:rPr>
          <w:sz w:val="26"/>
          <w:szCs w:val="26"/>
        </w:rPr>
        <w:t> </w:t>
      </w:r>
      <w:r w:rsidRPr="00020E1A">
        <w:rPr>
          <w:sz w:val="26"/>
          <w:szCs w:val="26"/>
        </w:rPr>
        <w:t>руб.;</w:t>
      </w:r>
    </w:p>
    <w:p w:rsidR="000C7F01" w:rsidRPr="00020E1A" w:rsidRDefault="000C7F01" w:rsidP="00B100F7">
      <w:pPr>
        <w:numPr>
          <w:ilvl w:val="0"/>
          <w:numId w:val="4"/>
        </w:numPr>
        <w:tabs>
          <w:tab w:val="left" w:pos="-426"/>
          <w:tab w:val="left" w:pos="0"/>
          <w:tab w:val="left" w:pos="993"/>
        </w:tabs>
        <w:ind w:left="0" w:firstLine="709"/>
        <w:jc w:val="both"/>
        <w:rPr>
          <w:sz w:val="26"/>
          <w:szCs w:val="26"/>
        </w:rPr>
      </w:pPr>
      <w:r w:rsidRPr="00020E1A">
        <w:rPr>
          <w:sz w:val="26"/>
          <w:szCs w:val="26"/>
        </w:rPr>
        <w:t xml:space="preserve">общий объём расходов бюджета утвержден в сумме </w:t>
      </w:r>
      <w:r w:rsidR="001B47A9">
        <w:rPr>
          <w:sz w:val="26"/>
          <w:szCs w:val="26"/>
        </w:rPr>
        <w:t>31</w:t>
      </w:r>
      <w:r w:rsidR="00DE7D9C" w:rsidRPr="00020E1A">
        <w:rPr>
          <w:sz w:val="26"/>
          <w:szCs w:val="26"/>
        </w:rPr>
        <w:t> </w:t>
      </w:r>
      <w:r w:rsidR="001B47A9">
        <w:rPr>
          <w:sz w:val="26"/>
          <w:szCs w:val="26"/>
        </w:rPr>
        <w:t>481</w:t>
      </w:r>
      <w:r w:rsidR="00DE7D9C" w:rsidRPr="00020E1A">
        <w:rPr>
          <w:sz w:val="26"/>
          <w:szCs w:val="26"/>
        </w:rPr>
        <w:t>,</w:t>
      </w:r>
      <w:r w:rsidR="001B47A9">
        <w:rPr>
          <w:sz w:val="26"/>
          <w:szCs w:val="26"/>
        </w:rPr>
        <w:t>6</w:t>
      </w:r>
      <w:r w:rsidRPr="00020E1A">
        <w:rPr>
          <w:sz w:val="26"/>
          <w:szCs w:val="26"/>
        </w:rPr>
        <w:t> тыс.</w:t>
      </w:r>
      <w:r w:rsidR="001C7F44" w:rsidRPr="00020E1A">
        <w:rPr>
          <w:sz w:val="26"/>
          <w:szCs w:val="26"/>
        </w:rPr>
        <w:t> </w:t>
      </w:r>
      <w:r w:rsidRPr="00020E1A">
        <w:rPr>
          <w:sz w:val="26"/>
          <w:szCs w:val="26"/>
        </w:rPr>
        <w:t>руб.;</w:t>
      </w:r>
    </w:p>
    <w:p w:rsidR="000C7F01" w:rsidRPr="00020E1A" w:rsidRDefault="00760033" w:rsidP="00B100F7">
      <w:pPr>
        <w:numPr>
          <w:ilvl w:val="0"/>
          <w:numId w:val="4"/>
        </w:numPr>
        <w:tabs>
          <w:tab w:val="left" w:pos="-426"/>
          <w:tab w:val="left" w:pos="0"/>
          <w:tab w:val="left" w:pos="993"/>
        </w:tabs>
        <w:ind w:left="0" w:firstLine="709"/>
        <w:jc w:val="both"/>
        <w:rPr>
          <w:sz w:val="26"/>
          <w:szCs w:val="26"/>
        </w:rPr>
      </w:pPr>
      <w:r w:rsidRPr="00020E1A">
        <w:rPr>
          <w:sz w:val="26"/>
          <w:szCs w:val="26"/>
        </w:rPr>
        <w:t>дефицит</w:t>
      </w:r>
      <w:r w:rsidR="000E320C" w:rsidRPr="00020E1A">
        <w:rPr>
          <w:sz w:val="26"/>
          <w:szCs w:val="26"/>
        </w:rPr>
        <w:t xml:space="preserve"> (профицит)</w:t>
      </w:r>
      <w:r w:rsidRPr="00020E1A">
        <w:rPr>
          <w:sz w:val="26"/>
          <w:szCs w:val="26"/>
        </w:rPr>
        <w:t xml:space="preserve"> </w:t>
      </w:r>
      <w:r w:rsidR="001C7F44" w:rsidRPr="00020E1A">
        <w:rPr>
          <w:sz w:val="26"/>
          <w:szCs w:val="26"/>
        </w:rPr>
        <w:t xml:space="preserve">местного бюджета </w:t>
      </w:r>
      <w:r w:rsidR="000E320C" w:rsidRPr="00020E1A">
        <w:rPr>
          <w:sz w:val="26"/>
          <w:szCs w:val="26"/>
        </w:rPr>
        <w:t>не предусматривается</w:t>
      </w:r>
      <w:r w:rsidR="001C7F44" w:rsidRPr="00020E1A">
        <w:rPr>
          <w:sz w:val="26"/>
          <w:szCs w:val="26"/>
        </w:rPr>
        <w:t>.</w:t>
      </w:r>
    </w:p>
    <w:p w:rsidR="000C7F01" w:rsidRDefault="000C7F01" w:rsidP="00B2364B">
      <w:pPr>
        <w:ind w:firstLine="709"/>
        <w:jc w:val="both"/>
        <w:rPr>
          <w:sz w:val="26"/>
          <w:szCs w:val="26"/>
        </w:rPr>
      </w:pPr>
      <w:r w:rsidRPr="00020E1A">
        <w:rPr>
          <w:sz w:val="26"/>
          <w:szCs w:val="26"/>
        </w:rPr>
        <w:t xml:space="preserve">За отчетный период изменения в местный бюджет вносились </w:t>
      </w:r>
      <w:r w:rsidR="007101DF">
        <w:rPr>
          <w:sz w:val="26"/>
          <w:szCs w:val="26"/>
        </w:rPr>
        <w:t>4</w:t>
      </w:r>
      <w:r w:rsidRPr="00020E1A">
        <w:rPr>
          <w:sz w:val="26"/>
          <w:szCs w:val="26"/>
        </w:rPr>
        <w:t xml:space="preserve"> раз</w:t>
      </w:r>
      <w:r w:rsidR="008E495D">
        <w:rPr>
          <w:sz w:val="26"/>
          <w:szCs w:val="26"/>
        </w:rPr>
        <w:t>а</w:t>
      </w:r>
      <w:r w:rsidRPr="00020E1A">
        <w:rPr>
          <w:sz w:val="26"/>
          <w:szCs w:val="26"/>
        </w:rPr>
        <w:t xml:space="preserve"> решени</w:t>
      </w:r>
      <w:r w:rsidR="008E495D">
        <w:rPr>
          <w:sz w:val="26"/>
          <w:szCs w:val="26"/>
        </w:rPr>
        <w:t>ями</w:t>
      </w:r>
      <w:r w:rsidR="00AB1A32" w:rsidRPr="00020E1A">
        <w:rPr>
          <w:sz w:val="26"/>
          <w:szCs w:val="26"/>
        </w:rPr>
        <w:t xml:space="preserve"> </w:t>
      </w:r>
      <w:r w:rsidRPr="00020E1A">
        <w:rPr>
          <w:sz w:val="26"/>
          <w:szCs w:val="26"/>
        </w:rPr>
        <w:t>Совета депутатов МО «</w:t>
      </w:r>
      <w:r w:rsidR="000F6C73" w:rsidRPr="00020E1A">
        <w:rPr>
          <w:sz w:val="26"/>
          <w:szCs w:val="26"/>
        </w:rPr>
        <w:t>Т</w:t>
      </w:r>
      <w:r w:rsidR="00B35C98" w:rsidRPr="00020E1A">
        <w:rPr>
          <w:sz w:val="26"/>
          <w:szCs w:val="26"/>
        </w:rPr>
        <w:t>ельвисочный</w:t>
      </w:r>
      <w:r w:rsidRPr="00020E1A">
        <w:rPr>
          <w:sz w:val="26"/>
          <w:szCs w:val="26"/>
        </w:rPr>
        <w:t xml:space="preserve"> сельсовет» НАО от </w:t>
      </w:r>
      <w:r w:rsidR="001B47A9">
        <w:rPr>
          <w:sz w:val="26"/>
          <w:szCs w:val="26"/>
        </w:rPr>
        <w:t>28</w:t>
      </w:r>
      <w:r w:rsidR="007A5251" w:rsidRPr="00020E1A">
        <w:rPr>
          <w:sz w:val="26"/>
          <w:szCs w:val="26"/>
        </w:rPr>
        <w:t>.03.201</w:t>
      </w:r>
      <w:r w:rsidR="001B47A9">
        <w:rPr>
          <w:sz w:val="26"/>
          <w:szCs w:val="26"/>
        </w:rPr>
        <w:t>9</w:t>
      </w:r>
      <w:r w:rsidRPr="00020E1A">
        <w:rPr>
          <w:sz w:val="26"/>
          <w:szCs w:val="26"/>
        </w:rPr>
        <w:t xml:space="preserve"> № </w:t>
      </w:r>
      <w:r w:rsidR="001B47A9">
        <w:rPr>
          <w:sz w:val="26"/>
          <w:szCs w:val="26"/>
        </w:rPr>
        <w:t>7</w:t>
      </w:r>
      <w:r w:rsidR="008E495D">
        <w:rPr>
          <w:sz w:val="26"/>
          <w:szCs w:val="26"/>
        </w:rPr>
        <w:t>, от 29.05.2019 №</w:t>
      </w:r>
      <w:r w:rsidR="007101DF">
        <w:rPr>
          <w:sz w:val="26"/>
          <w:szCs w:val="26"/>
        </w:rPr>
        <w:t> </w:t>
      </w:r>
      <w:r w:rsidR="008E495D">
        <w:rPr>
          <w:sz w:val="26"/>
          <w:szCs w:val="26"/>
        </w:rPr>
        <w:t>2</w:t>
      </w:r>
      <w:r w:rsidR="007101DF">
        <w:rPr>
          <w:sz w:val="26"/>
          <w:szCs w:val="26"/>
        </w:rPr>
        <w:t>, от 26.07.2019 № </w:t>
      </w:r>
      <w:r w:rsidR="00B100F7">
        <w:rPr>
          <w:sz w:val="26"/>
          <w:szCs w:val="26"/>
        </w:rPr>
        <w:t>0</w:t>
      </w:r>
      <w:r w:rsidR="007101DF">
        <w:rPr>
          <w:sz w:val="26"/>
          <w:szCs w:val="26"/>
        </w:rPr>
        <w:t>1, от 30.09.2019 № 01</w:t>
      </w:r>
      <w:r w:rsidR="00DE7D9C" w:rsidRPr="00020E1A">
        <w:rPr>
          <w:sz w:val="26"/>
          <w:szCs w:val="26"/>
        </w:rPr>
        <w:t>.</w:t>
      </w:r>
    </w:p>
    <w:p w:rsidR="005A689C" w:rsidRPr="005A689C" w:rsidRDefault="005A689C" w:rsidP="003F63F1">
      <w:pPr>
        <w:ind w:firstLine="709"/>
        <w:jc w:val="both"/>
        <w:rPr>
          <w:sz w:val="26"/>
          <w:szCs w:val="26"/>
        </w:rPr>
      </w:pPr>
      <w:r w:rsidRPr="005A689C">
        <w:rPr>
          <w:sz w:val="26"/>
          <w:szCs w:val="26"/>
        </w:rPr>
        <w:t>В результате внесенных изменений бюджетные назначения МО «</w:t>
      </w:r>
      <w:r>
        <w:rPr>
          <w:sz w:val="26"/>
          <w:szCs w:val="26"/>
        </w:rPr>
        <w:t>Тельвисочный</w:t>
      </w:r>
      <w:r w:rsidRPr="005A689C">
        <w:rPr>
          <w:sz w:val="26"/>
          <w:szCs w:val="26"/>
        </w:rPr>
        <w:t xml:space="preserve"> сельсовет» НАО на 2019 год утверждены в следующих объемах:</w:t>
      </w:r>
    </w:p>
    <w:p w:rsidR="005A689C" w:rsidRPr="005A689C" w:rsidRDefault="005A689C" w:rsidP="00B100F7">
      <w:pPr>
        <w:numPr>
          <w:ilvl w:val="0"/>
          <w:numId w:val="4"/>
        </w:numPr>
        <w:tabs>
          <w:tab w:val="left" w:pos="993"/>
        </w:tabs>
        <w:ind w:left="0" w:firstLine="709"/>
        <w:jc w:val="both"/>
        <w:rPr>
          <w:sz w:val="26"/>
          <w:szCs w:val="26"/>
        </w:rPr>
      </w:pPr>
      <w:r w:rsidRPr="005A689C">
        <w:rPr>
          <w:sz w:val="26"/>
          <w:szCs w:val="26"/>
        </w:rPr>
        <w:lastRenderedPageBreak/>
        <w:t xml:space="preserve">прогнозируемый общий объём доходов местного бюджета в сумме </w:t>
      </w:r>
      <w:r w:rsidR="00B100F7">
        <w:rPr>
          <w:sz w:val="26"/>
          <w:szCs w:val="26"/>
        </w:rPr>
        <w:t>54 388,9</w:t>
      </w:r>
      <w:r w:rsidRPr="005A689C">
        <w:rPr>
          <w:sz w:val="26"/>
          <w:szCs w:val="26"/>
        </w:rPr>
        <w:t> тыс. руб.;</w:t>
      </w:r>
    </w:p>
    <w:p w:rsidR="005A689C" w:rsidRPr="005A689C" w:rsidRDefault="005A689C" w:rsidP="00B100F7">
      <w:pPr>
        <w:numPr>
          <w:ilvl w:val="0"/>
          <w:numId w:val="4"/>
        </w:numPr>
        <w:tabs>
          <w:tab w:val="left" w:pos="993"/>
        </w:tabs>
        <w:ind w:left="0" w:firstLine="709"/>
        <w:jc w:val="both"/>
        <w:rPr>
          <w:sz w:val="26"/>
          <w:szCs w:val="26"/>
        </w:rPr>
      </w:pPr>
      <w:r w:rsidRPr="005A689C">
        <w:rPr>
          <w:sz w:val="26"/>
          <w:szCs w:val="26"/>
        </w:rPr>
        <w:t xml:space="preserve">общий объём расходов местного бюджета в сумме </w:t>
      </w:r>
      <w:r w:rsidR="00B100F7">
        <w:rPr>
          <w:sz w:val="26"/>
          <w:szCs w:val="26"/>
        </w:rPr>
        <w:t>55</w:t>
      </w:r>
      <w:r>
        <w:rPr>
          <w:sz w:val="26"/>
          <w:szCs w:val="26"/>
        </w:rPr>
        <w:t> </w:t>
      </w:r>
      <w:r w:rsidR="00B100F7">
        <w:rPr>
          <w:sz w:val="26"/>
          <w:szCs w:val="26"/>
        </w:rPr>
        <w:t>218</w:t>
      </w:r>
      <w:r>
        <w:rPr>
          <w:sz w:val="26"/>
          <w:szCs w:val="26"/>
        </w:rPr>
        <w:t>,</w:t>
      </w:r>
      <w:r w:rsidR="00B100F7">
        <w:rPr>
          <w:sz w:val="26"/>
          <w:szCs w:val="26"/>
        </w:rPr>
        <w:t>0</w:t>
      </w:r>
      <w:r w:rsidRPr="005A689C">
        <w:rPr>
          <w:sz w:val="26"/>
          <w:szCs w:val="26"/>
        </w:rPr>
        <w:t> тыс. руб.;</w:t>
      </w:r>
    </w:p>
    <w:p w:rsidR="005A689C" w:rsidRPr="005A689C" w:rsidRDefault="005A689C" w:rsidP="00B100F7">
      <w:pPr>
        <w:numPr>
          <w:ilvl w:val="0"/>
          <w:numId w:val="4"/>
        </w:numPr>
        <w:tabs>
          <w:tab w:val="left" w:pos="993"/>
        </w:tabs>
        <w:ind w:left="0" w:firstLine="709"/>
        <w:jc w:val="both"/>
        <w:rPr>
          <w:sz w:val="26"/>
          <w:szCs w:val="26"/>
        </w:rPr>
      </w:pPr>
      <w:r w:rsidRPr="005A689C">
        <w:rPr>
          <w:sz w:val="26"/>
          <w:szCs w:val="26"/>
        </w:rPr>
        <w:t xml:space="preserve">прогнозируемый дефицит местного бюджета – </w:t>
      </w:r>
      <w:r>
        <w:rPr>
          <w:sz w:val="26"/>
          <w:szCs w:val="26"/>
        </w:rPr>
        <w:t>829,1</w:t>
      </w:r>
      <w:r w:rsidRPr="005A689C">
        <w:rPr>
          <w:sz w:val="26"/>
          <w:szCs w:val="26"/>
        </w:rPr>
        <w:t xml:space="preserve"> тыс. руб., или </w:t>
      </w:r>
      <w:r w:rsidR="003F63F1">
        <w:rPr>
          <w:sz w:val="26"/>
          <w:szCs w:val="26"/>
        </w:rPr>
        <w:t>2</w:t>
      </w:r>
      <w:r w:rsidR="00B100F7">
        <w:rPr>
          <w:sz w:val="26"/>
          <w:szCs w:val="26"/>
        </w:rPr>
        <w:t>3</w:t>
      </w:r>
      <w:r w:rsidR="003F63F1">
        <w:rPr>
          <w:sz w:val="26"/>
          <w:szCs w:val="26"/>
        </w:rPr>
        <w:t>,</w:t>
      </w:r>
      <w:r w:rsidR="00B100F7">
        <w:rPr>
          <w:sz w:val="26"/>
          <w:szCs w:val="26"/>
        </w:rPr>
        <w:t>6</w:t>
      </w:r>
      <w:r w:rsidRPr="005A689C">
        <w:rPr>
          <w:sz w:val="26"/>
          <w:szCs w:val="26"/>
        </w:rPr>
        <w:t>% утвержденного общего годового объема доходов местного бюджета без учета утвержденного объема безвозмездных поступлений.</w:t>
      </w:r>
    </w:p>
    <w:p w:rsidR="005A689C" w:rsidRPr="005A689C" w:rsidRDefault="005A689C" w:rsidP="005A689C">
      <w:pPr>
        <w:ind w:firstLine="709"/>
        <w:jc w:val="both"/>
        <w:rPr>
          <w:sz w:val="26"/>
          <w:szCs w:val="26"/>
        </w:rPr>
      </w:pPr>
      <w:r w:rsidRPr="005A689C">
        <w:rPr>
          <w:sz w:val="26"/>
          <w:szCs w:val="26"/>
        </w:rPr>
        <w:t>Превышение предельного размера дефицита бюджета, установленного пунктом 3 статьи 92.1 Бюджетного кодекса Российской Федерации (далее – БК РФ), не противоречит бюджетному законодательству, так как источником финансирования дефицита местного бюджета являются остатки денежных средств на счетах по учету средств бюджета (остаток средств по состоянию на 01.01.2019 -</w:t>
      </w:r>
      <w:r w:rsidR="003F63F1" w:rsidRPr="003F63F1">
        <w:rPr>
          <w:sz w:val="26"/>
          <w:szCs w:val="26"/>
        </w:rPr>
        <w:t>1 005,1 тыс. руб.)</w:t>
      </w:r>
      <w:r w:rsidR="00C60EDE">
        <w:rPr>
          <w:sz w:val="26"/>
          <w:szCs w:val="26"/>
        </w:rPr>
        <w:t>.</w:t>
      </w:r>
      <w:r w:rsidR="003F63F1" w:rsidRPr="003F63F1">
        <w:rPr>
          <w:sz w:val="26"/>
          <w:szCs w:val="26"/>
        </w:rPr>
        <w:t xml:space="preserve"> </w:t>
      </w:r>
      <w:r w:rsidRPr="005A689C">
        <w:rPr>
          <w:sz w:val="26"/>
          <w:szCs w:val="26"/>
        </w:rPr>
        <w:t xml:space="preserve"> </w:t>
      </w:r>
    </w:p>
    <w:p w:rsidR="005A689C" w:rsidRPr="005A689C" w:rsidRDefault="005A689C" w:rsidP="005A689C">
      <w:pPr>
        <w:ind w:firstLine="709"/>
        <w:jc w:val="both"/>
        <w:rPr>
          <w:sz w:val="26"/>
          <w:szCs w:val="26"/>
        </w:rPr>
      </w:pPr>
      <w:r w:rsidRPr="005A689C">
        <w:rPr>
          <w:sz w:val="26"/>
          <w:szCs w:val="26"/>
        </w:rPr>
        <w:t xml:space="preserve">Плановые назначения за отчетный период, по сравнению с первоначально утвержденной редакцией бюджета по доходам увеличились на </w:t>
      </w:r>
      <w:r w:rsidR="00B100F7">
        <w:rPr>
          <w:sz w:val="26"/>
          <w:szCs w:val="26"/>
        </w:rPr>
        <w:t>22</w:t>
      </w:r>
      <w:r w:rsidR="003F63F1">
        <w:rPr>
          <w:sz w:val="26"/>
          <w:szCs w:val="26"/>
        </w:rPr>
        <w:t> </w:t>
      </w:r>
      <w:r w:rsidR="00B100F7">
        <w:rPr>
          <w:sz w:val="26"/>
          <w:szCs w:val="26"/>
        </w:rPr>
        <w:t>907</w:t>
      </w:r>
      <w:r w:rsidR="003F63F1">
        <w:rPr>
          <w:sz w:val="26"/>
          <w:szCs w:val="26"/>
        </w:rPr>
        <w:t>,</w:t>
      </w:r>
      <w:r w:rsidR="00B100F7">
        <w:rPr>
          <w:sz w:val="26"/>
          <w:szCs w:val="26"/>
        </w:rPr>
        <w:t>3</w:t>
      </w:r>
      <w:r w:rsidRPr="005A689C">
        <w:rPr>
          <w:sz w:val="26"/>
          <w:szCs w:val="26"/>
        </w:rPr>
        <w:t xml:space="preserve"> тыс. руб., по расходам увеличились на </w:t>
      </w:r>
      <w:r w:rsidR="003F63F1">
        <w:rPr>
          <w:sz w:val="26"/>
          <w:szCs w:val="26"/>
        </w:rPr>
        <w:t>2</w:t>
      </w:r>
      <w:r w:rsidR="00515D42">
        <w:rPr>
          <w:sz w:val="26"/>
          <w:szCs w:val="26"/>
        </w:rPr>
        <w:t>3</w:t>
      </w:r>
      <w:r w:rsidR="003F63F1">
        <w:rPr>
          <w:sz w:val="26"/>
          <w:szCs w:val="26"/>
        </w:rPr>
        <w:t> </w:t>
      </w:r>
      <w:r w:rsidR="00515D42">
        <w:rPr>
          <w:sz w:val="26"/>
          <w:szCs w:val="26"/>
        </w:rPr>
        <w:t>736</w:t>
      </w:r>
      <w:r w:rsidR="003F63F1">
        <w:rPr>
          <w:sz w:val="26"/>
          <w:szCs w:val="26"/>
        </w:rPr>
        <w:t>,</w:t>
      </w:r>
      <w:r w:rsidR="00515D42">
        <w:rPr>
          <w:sz w:val="26"/>
          <w:szCs w:val="26"/>
        </w:rPr>
        <w:t>4</w:t>
      </w:r>
      <w:r w:rsidRPr="005A689C">
        <w:rPr>
          <w:sz w:val="26"/>
          <w:szCs w:val="26"/>
        </w:rPr>
        <w:t> тыс. руб.</w:t>
      </w:r>
    </w:p>
    <w:p w:rsidR="006932B6" w:rsidRPr="000337D8" w:rsidRDefault="006932B6" w:rsidP="0071706D">
      <w:pPr>
        <w:pStyle w:val="af2"/>
        <w:ind w:left="0" w:firstLine="709"/>
        <w:jc w:val="both"/>
        <w:rPr>
          <w:sz w:val="26"/>
          <w:szCs w:val="26"/>
        </w:rPr>
      </w:pPr>
      <w:r w:rsidRPr="006932B6">
        <w:rPr>
          <w:sz w:val="26"/>
          <w:szCs w:val="26"/>
        </w:rPr>
        <w:t xml:space="preserve">Исполнение местного бюджета за </w:t>
      </w:r>
      <w:r w:rsidR="00515D42">
        <w:rPr>
          <w:sz w:val="26"/>
          <w:szCs w:val="26"/>
        </w:rPr>
        <w:t>девять месяцев</w:t>
      </w:r>
      <w:r w:rsidRPr="006932B6">
        <w:rPr>
          <w:sz w:val="26"/>
          <w:szCs w:val="26"/>
        </w:rPr>
        <w:t xml:space="preserve"> 2019 года рассматривается в соответствии с показателями, отраженными в отчете об исполнении бюджета по форме 0503117 на 01.</w:t>
      </w:r>
      <w:r w:rsidR="00515D42">
        <w:rPr>
          <w:sz w:val="26"/>
          <w:szCs w:val="26"/>
        </w:rPr>
        <w:t>10</w:t>
      </w:r>
      <w:r w:rsidRPr="006932B6">
        <w:rPr>
          <w:sz w:val="26"/>
          <w:szCs w:val="26"/>
        </w:rPr>
        <w:t>.2019 года.</w:t>
      </w:r>
      <w:r w:rsidR="0059242E">
        <w:rPr>
          <w:sz w:val="26"/>
          <w:szCs w:val="26"/>
        </w:rPr>
        <w:t xml:space="preserve"> </w:t>
      </w:r>
      <w:r w:rsidR="0059242E" w:rsidRPr="000337D8">
        <w:rPr>
          <w:sz w:val="26"/>
          <w:szCs w:val="26"/>
        </w:rPr>
        <w:t>Плановые показатели ф.0503117 соответствуют показателям бюджетной росписи (в том числе поквартальной разбивк</w:t>
      </w:r>
      <w:r w:rsidR="00D97A80">
        <w:rPr>
          <w:sz w:val="26"/>
          <w:szCs w:val="26"/>
        </w:rPr>
        <w:t>е</w:t>
      </w:r>
      <w:r w:rsidR="0059242E" w:rsidRPr="000337D8">
        <w:rPr>
          <w:sz w:val="26"/>
          <w:szCs w:val="26"/>
        </w:rPr>
        <w:t xml:space="preserve"> по доходам).</w:t>
      </w:r>
    </w:p>
    <w:p w:rsidR="00FF406E" w:rsidRPr="0059242E" w:rsidRDefault="00FF406E" w:rsidP="00FF406E">
      <w:pPr>
        <w:ind w:right="-2" w:firstLine="709"/>
        <w:jc w:val="both"/>
        <w:rPr>
          <w:sz w:val="26"/>
          <w:szCs w:val="26"/>
        </w:rPr>
      </w:pPr>
      <w:r w:rsidRPr="000337D8">
        <w:rPr>
          <w:sz w:val="26"/>
          <w:szCs w:val="26"/>
        </w:rPr>
        <w:t>Плановые назначения, отраженные в Постановлении № </w:t>
      </w:r>
      <w:r w:rsidR="00D97A80">
        <w:rPr>
          <w:sz w:val="26"/>
          <w:szCs w:val="26"/>
        </w:rPr>
        <w:t>124</w:t>
      </w:r>
      <w:r w:rsidRPr="000337D8">
        <w:rPr>
          <w:sz w:val="26"/>
          <w:szCs w:val="26"/>
        </w:rPr>
        <w:t xml:space="preserve">, соответствуют плановым назначениям, отраженным в </w:t>
      </w:r>
      <w:r w:rsidR="0059242E" w:rsidRPr="000337D8">
        <w:rPr>
          <w:sz w:val="26"/>
          <w:szCs w:val="26"/>
        </w:rPr>
        <w:t>ф</w:t>
      </w:r>
      <w:r w:rsidR="00D97A80">
        <w:rPr>
          <w:sz w:val="26"/>
          <w:szCs w:val="26"/>
        </w:rPr>
        <w:t>.</w:t>
      </w:r>
      <w:r w:rsidR="0059242E" w:rsidRPr="000337D8">
        <w:rPr>
          <w:sz w:val="26"/>
          <w:szCs w:val="26"/>
        </w:rPr>
        <w:t xml:space="preserve"> 0503117.</w:t>
      </w:r>
      <w:r w:rsidR="0059242E" w:rsidRPr="0059242E">
        <w:rPr>
          <w:sz w:val="26"/>
          <w:szCs w:val="26"/>
        </w:rPr>
        <w:t xml:space="preserve"> </w:t>
      </w:r>
    </w:p>
    <w:p w:rsidR="009E0A6C" w:rsidRPr="00020E1A" w:rsidRDefault="00FF406E" w:rsidP="009E0A6C">
      <w:pPr>
        <w:autoSpaceDE w:val="0"/>
        <w:autoSpaceDN w:val="0"/>
        <w:adjustRightInd w:val="0"/>
        <w:ind w:firstLine="710"/>
        <w:jc w:val="both"/>
        <w:rPr>
          <w:sz w:val="20"/>
          <w:szCs w:val="20"/>
          <w:u w:val="single"/>
        </w:rPr>
      </w:pPr>
      <w:r w:rsidRPr="000337D8">
        <w:rPr>
          <w:sz w:val="26"/>
          <w:szCs w:val="26"/>
        </w:rPr>
        <w:t>Данные о фактическом исполнении плановых назначений, отраженные в Постановлении № </w:t>
      </w:r>
      <w:r w:rsidR="00D97A80">
        <w:rPr>
          <w:sz w:val="26"/>
          <w:szCs w:val="26"/>
        </w:rPr>
        <w:t>124</w:t>
      </w:r>
      <w:r w:rsidRPr="000337D8">
        <w:rPr>
          <w:sz w:val="26"/>
          <w:szCs w:val="26"/>
        </w:rPr>
        <w:t>, соответству</w:t>
      </w:r>
      <w:r w:rsidR="009219EF" w:rsidRPr="000337D8">
        <w:rPr>
          <w:sz w:val="26"/>
          <w:szCs w:val="26"/>
        </w:rPr>
        <w:t>ют</w:t>
      </w:r>
      <w:r w:rsidRPr="000337D8">
        <w:rPr>
          <w:sz w:val="26"/>
          <w:szCs w:val="26"/>
        </w:rPr>
        <w:t xml:space="preserve"> данным о фактическом исполнении плановых назначений, отраженным в</w:t>
      </w:r>
      <w:r w:rsidR="00D709BB" w:rsidRPr="000337D8">
        <w:rPr>
          <w:sz w:val="26"/>
          <w:szCs w:val="26"/>
        </w:rPr>
        <w:t xml:space="preserve"> форме 0503117</w:t>
      </w:r>
      <w:r w:rsidRPr="000337D8">
        <w:rPr>
          <w:sz w:val="26"/>
          <w:szCs w:val="26"/>
        </w:rPr>
        <w:t xml:space="preserve"> </w:t>
      </w:r>
      <w:r w:rsidR="00D709BB" w:rsidRPr="000337D8">
        <w:rPr>
          <w:sz w:val="26"/>
          <w:szCs w:val="26"/>
        </w:rPr>
        <w:t>«О</w:t>
      </w:r>
      <w:r w:rsidRPr="000337D8">
        <w:rPr>
          <w:sz w:val="26"/>
          <w:szCs w:val="26"/>
        </w:rPr>
        <w:t>тчет об исполнении бюджета</w:t>
      </w:r>
      <w:r w:rsidR="00D709BB" w:rsidRPr="000337D8">
        <w:rPr>
          <w:sz w:val="26"/>
          <w:szCs w:val="26"/>
        </w:rPr>
        <w:t>»</w:t>
      </w:r>
      <w:r w:rsidR="0059242E" w:rsidRPr="000337D8">
        <w:rPr>
          <w:sz w:val="26"/>
          <w:szCs w:val="26"/>
        </w:rPr>
        <w:t xml:space="preserve"> и в ф</w:t>
      </w:r>
      <w:r w:rsidR="009E0A6C" w:rsidRPr="000337D8">
        <w:rPr>
          <w:sz w:val="26"/>
          <w:szCs w:val="26"/>
        </w:rPr>
        <w:t>.</w:t>
      </w:r>
      <w:r w:rsidR="0059242E" w:rsidRPr="000337D8">
        <w:rPr>
          <w:sz w:val="26"/>
          <w:szCs w:val="26"/>
        </w:rPr>
        <w:t>0503151 «Отчет по поступлениям и выбытиям» на 01.</w:t>
      </w:r>
      <w:r w:rsidR="00D97A80">
        <w:rPr>
          <w:sz w:val="26"/>
          <w:szCs w:val="26"/>
        </w:rPr>
        <w:t>10</w:t>
      </w:r>
      <w:r w:rsidR="0059242E" w:rsidRPr="000337D8">
        <w:rPr>
          <w:sz w:val="26"/>
          <w:szCs w:val="26"/>
        </w:rPr>
        <w:t>.2019.</w:t>
      </w:r>
      <w:r w:rsidR="00BE6416" w:rsidRPr="00020E1A">
        <w:rPr>
          <w:sz w:val="26"/>
          <w:szCs w:val="26"/>
        </w:rPr>
        <w:t xml:space="preserve"> </w:t>
      </w:r>
    </w:p>
    <w:p w:rsidR="00BE6416" w:rsidRPr="00020E1A" w:rsidRDefault="00BE6416" w:rsidP="00BE6416">
      <w:pPr>
        <w:ind w:firstLine="709"/>
        <w:jc w:val="both"/>
        <w:rPr>
          <w:sz w:val="26"/>
          <w:szCs w:val="26"/>
        </w:rPr>
      </w:pPr>
      <w:r w:rsidRPr="00020E1A">
        <w:rPr>
          <w:sz w:val="26"/>
          <w:szCs w:val="26"/>
        </w:rPr>
        <w:t xml:space="preserve">Отчет об исполнении бюджета за </w:t>
      </w:r>
      <w:r w:rsidR="00D97A80">
        <w:rPr>
          <w:sz w:val="26"/>
          <w:szCs w:val="26"/>
        </w:rPr>
        <w:t>девять месяцев</w:t>
      </w:r>
      <w:r w:rsidRPr="00020E1A">
        <w:rPr>
          <w:sz w:val="26"/>
          <w:szCs w:val="26"/>
        </w:rPr>
        <w:t xml:space="preserve"> 201</w:t>
      </w:r>
      <w:r w:rsidR="00BC3C17">
        <w:rPr>
          <w:sz w:val="26"/>
          <w:szCs w:val="26"/>
        </w:rPr>
        <w:t>9</w:t>
      </w:r>
      <w:r w:rsidRPr="00020E1A">
        <w:rPr>
          <w:sz w:val="26"/>
          <w:szCs w:val="26"/>
        </w:rPr>
        <w:t xml:space="preserve"> года в целом соответствует требованиям бюджетного законодательства Российской Федерации, в нем содержатся основные обязательные показатели.</w:t>
      </w:r>
    </w:p>
    <w:p w:rsidR="00357BFE" w:rsidRDefault="00357BFE" w:rsidP="00D97A80">
      <w:pPr>
        <w:ind w:right="-2" w:firstLine="709"/>
        <w:jc w:val="both"/>
        <w:rPr>
          <w:sz w:val="26"/>
          <w:szCs w:val="26"/>
        </w:rPr>
      </w:pPr>
    </w:p>
    <w:p w:rsidR="00D97A80" w:rsidRPr="00D97A80" w:rsidRDefault="00D97A80" w:rsidP="00D97A80">
      <w:pPr>
        <w:ind w:right="-2" w:firstLine="709"/>
        <w:jc w:val="both"/>
        <w:rPr>
          <w:sz w:val="26"/>
          <w:szCs w:val="26"/>
        </w:rPr>
      </w:pPr>
      <w:r w:rsidRPr="00D97A80">
        <w:rPr>
          <w:sz w:val="26"/>
          <w:szCs w:val="26"/>
        </w:rPr>
        <w:t xml:space="preserve">При проведении проверки отчёта об исполнении местного бюджета </w:t>
      </w:r>
      <w:r w:rsidRPr="00D97A80">
        <w:rPr>
          <w:bCs/>
          <w:sz w:val="26"/>
          <w:szCs w:val="26"/>
        </w:rPr>
        <w:t xml:space="preserve">за </w:t>
      </w:r>
      <w:r>
        <w:rPr>
          <w:bCs/>
          <w:sz w:val="26"/>
          <w:szCs w:val="26"/>
        </w:rPr>
        <w:t>девять месяцев</w:t>
      </w:r>
      <w:r w:rsidRPr="00D97A80">
        <w:rPr>
          <w:bCs/>
          <w:sz w:val="26"/>
          <w:szCs w:val="26"/>
        </w:rPr>
        <w:t xml:space="preserve"> </w:t>
      </w:r>
      <w:r w:rsidRPr="00D97A80">
        <w:rPr>
          <w:sz w:val="26"/>
          <w:szCs w:val="26"/>
        </w:rPr>
        <w:t>2019 года было установлено, что при оформлении Постановления № </w:t>
      </w:r>
      <w:r>
        <w:rPr>
          <w:sz w:val="26"/>
          <w:szCs w:val="26"/>
        </w:rPr>
        <w:t>124</w:t>
      </w:r>
      <w:r w:rsidRPr="00D97A80">
        <w:rPr>
          <w:sz w:val="26"/>
          <w:szCs w:val="26"/>
        </w:rPr>
        <w:t xml:space="preserve">   и приложений к нему были допущены следующие неточности и несоответствия:</w:t>
      </w:r>
    </w:p>
    <w:p w:rsidR="004B4676" w:rsidRDefault="00D97A80" w:rsidP="00B2364B">
      <w:pPr>
        <w:ind w:firstLine="709"/>
        <w:jc w:val="both"/>
        <w:rPr>
          <w:sz w:val="26"/>
          <w:szCs w:val="26"/>
        </w:rPr>
      </w:pPr>
      <w:r w:rsidRPr="00D97A80">
        <w:rPr>
          <w:sz w:val="26"/>
          <w:szCs w:val="26"/>
        </w:rPr>
        <w:t>В Приложении № 1</w:t>
      </w:r>
      <w:r>
        <w:rPr>
          <w:sz w:val="26"/>
          <w:szCs w:val="26"/>
        </w:rPr>
        <w:t xml:space="preserve"> по строке с кодом БК 182 1 </w:t>
      </w:r>
      <w:r w:rsidR="00162F79">
        <w:rPr>
          <w:sz w:val="26"/>
          <w:szCs w:val="26"/>
        </w:rPr>
        <w:t>05 </w:t>
      </w:r>
      <w:r>
        <w:rPr>
          <w:sz w:val="26"/>
          <w:szCs w:val="26"/>
        </w:rPr>
        <w:t>01020 01 0000 110 показатель кассового исполнения «92,9» не соответствует показателю, отраженному в отчете об исполнении бюджета по ф. 0503117 «77,4».</w:t>
      </w:r>
    </w:p>
    <w:p w:rsidR="0052680E" w:rsidRDefault="0052680E" w:rsidP="0052680E">
      <w:pPr>
        <w:ind w:firstLine="709"/>
        <w:jc w:val="both"/>
        <w:rPr>
          <w:sz w:val="26"/>
          <w:szCs w:val="26"/>
        </w:rPr>
      </w:pPr>
      <w:r>
        <w:rPr>
          <w:sz w:val="26"/>
          <w:szCs w:val="26"/>
        </w:rPr>
        <w:t>В Приложении № 2 по строке с кодом БК 660 03 09 33.0.00.89300 200</w:t>
      </w:r>
      <w:r w:rsidRPr="0052680E">
        <w:rPr>
          <w:sz w:val="26"/>
          <w:szCs w:val="26"/>
        </w:rPr>
        <w:t xml:space="preserve"> </w:t>
      </w:r>
      <w:r>
        <w:rPr>
          <w:sz w:val="26"/>
          <w:szCs w:val="26"/>
        </w:rPr>
        <w:t>показатель кассового исполнения «1 055,6» не соответствует показателю, отраженному в отчете об исполнении бюджета по ф. 0503117 «1 049,5».</w:t>
      </w:r>
    </w:p>
    <w:p w:rsidR="0052680E" w:rsidRDefault="0052680E" w:rsidP="0052680E">
      <w:pPr>
        <w:ind w:firstLine="709"/>
        <w:jc w:val="both"/>
        <w:rPr>
          <w:sz w:val="26"/>
          <w:szCs w:val="26"/>
        </w:rPr>
      </w:pPr>
      <w:r>
        <w:rPr>
          <w:sz w:val="26"/>
          <w:szCs w:val="26"/>
        </w:rPr>
        <w:t>В Приложении № 3 наименование подраздела 03 14 не соответствует наименованию, установленному</w:t>
      </w:r>
      <w:r w:rsidRPr="0052680E">
        <w:rPr>
          <w:sz w:val="26"/>
          <w:szCs w:val="26"/>
        </w:rPr>
        <w:t xml:space="preserve"> </w:t>
      </w:r>
      <w:r w:rsidRPr="00356203">
        <w:rPr>
          <w:sz w:val="26"/>
          <w:szCs w:val="26"/>
        </w:rPr>
        <w:t>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08.06.2018 № 132н.</w:t>
      </w:r>
    </w:p>
    <w:p w:rsidR="0052680E" w:rsidRDefault="0052680E" w:rsidP="0052680E">
      <w:pPr>
        <w:ind w:firstLine="709"/>
        <w:jc w:val="both"/>
        <w:rPr>
          <w:sz w:val="26"/>
          <w:szCs w:val="26"/>
        </w:rPr>
      </w:pPr>
      <w:r>
        <w:rPr>
          <w:sz w:val="26"/>
          <w:szCs w:val="26"/>
        </w:rPr>
        <w:t>В Приложении № 4 плановые показатели не соответствуют показателям утвержденным Решением о бюджете</w:t>
      </w:r>
      <w:r w:rsidRPr="0052680E">
        <w:rPr>
          <w:sz w:val="26"/>
          <w:szCs w:val="26"/>
        </w:rPr>
        <w:t xml:space="preserve"> </w:t>
      </w:r>
      <w:r>
        <w:rPr>
          <w:sz w:val="26"/>
          <w:szCs w:val="26"/>
        </w:rPr>
        <w:t>(в редакции от 30.09.2019 № 01).</w:t>
      </w:r>
    </w:p>
    <w:p w:rsidR="0052680E" w:rsidRPr="006F7760" w:rsidRDefault="0052680E" w:rsidP="00B2364B">
      <w:pPr>
        <w:ind w:firstLine="709"/>
        <w:jc w:val="both"/>
        <w:rPr>
          <w:sz w:val="26"/>
          <w:szCs w:val="26"/>
        </w:rPr>
      </w:pPr>
    </w:p>
    <w:p w:rsidR="000C7F01" w:rsidRPr="006F7760" w:rsidRDefault="000C7F01" w:rsidP="00B2364B">
      <w:pPr>
        <w:ind w:firstLine="709"/>
        <w:jc w:val="both"/>
        <w:rPr>
          <w:sz w:val="26"/>
          <w:szCs w:val="26"/>
        </w:rPr>
      </w:pPr>
      <w:r w:rsidRPr="006F7760">
        <w:rPr>
          <w:sz w:val="26"/>
          <w:szCs w:val="26"/>
        </w:rPr>
        <w:t xml:space="preserve">Бюджет исполнен по доходам в сумме </w:t>
      </w:r>
      <w:r w:rsidR="0089195E" w:rsidRPr="006F7760">
        <w:rPr>
          <w:sz w:val="26"/>
          <w:szCs w:val="26"/>
        </w:rPr>
        <w:t>26 524,5</w:t>
      </w:r>
      <w:r w:rsidRPr="006F7760">
        <w:rPr>
          <w:sz w:val="26"/>
          <w:szCs w:val="26"/>
        </w:rPr>
        <w:t> тыс.</w:t>
      </w:r>
      <w:r w:rsidR="006633EB" w:rsidRPr="006F7760">
        <w:rPr>
          <w:sz w:val="26"/>
          <w:szCs w:val="26"/>
        </w:rPr>
        <w:t> </w:t>
      </w:r>
      <w:r w:rsidRPr="006F7760">
        <w:rPr>
          <w:sz w:val="26"/>
          <w:szCs w:val="26"/>
        </w:rPr>
        <w:t>руб</w:t>
      </w:r>
      <w:r w:rsidR="005A5E69" w:rsidRPr="006F7760">
        <w:rPr>
          <w:sz w:val="26"/>
          <w:szCs w:val="26"/>
        </w:rPr>
        <w:t>.</w:t>
      </w:r>
      <w:r w:rsidRPr="006F7760">
        <w:rPr>
          <w:sz w:val="26"/>
          <w:szCs w:val="26"/>
        </w:rPr>
        <w:t xml:space="preserve"> или </w:t>
      </w:r>
      <w:r w:rsidR="00EB37A2" w:rsidRPr="006F7760">
        <w:rPr>
          <w:sz w:val="26"/>
          <w:szCs w:val="26"/>
        </w:rPr>
        <w:t xml:space="preserve">на </w:t>
      </w:r>
      <w:r w:rsidR="0089195E" w:rsidRPr="006F7760">
        <w:rPr>
          <w:sz w:val="26"/>
          <w:szCs w:val="26"/>
        </w:rPr>
        <w:t>82</w:t>
      </w:r>
      <w:r w:rsidR="0059242E" w:rsidRPr="006F7760">
        <w:rPr>
          <w:sz w:val="26"/>
          <w:szCs w:val="26"/>
        </w:rPr>
        <w:t>,</w:t>
      </w:r>
      <w:r w:rsidR="0089195E" w:rsidRPr="006F7760">
        <w:rPr>
          <w:sz w:val="26"/>
          <w:szCs w:val="26"/>
        </w:rPr>
        <w:t>2</w:t>
      </w:r>
      <w:r w:rsidRPr="006F7760">
        <w:rPr>
          <w:sz w:val="26"/>
          <w:szCs w:val="26"/>
        </w:rPr>
        <w:t xml:space="preserve">% при плане </w:t>
      </w:r>
      <w:r w:rsidR="0089195E" w:rsidRPr="006F7760">
        <w:rPr>
          <w:sz w:val="26"/>
          <w:szCs w:val="26"/>
        </w:rPr>
        <w:t>32</w:t>
      </w:r>
      <w:r w:rsidR="0059242E" w:rsidRPr="006F7760">
        <w:rPr>
          <w:sz w:val="26"/>
          <w:szCs w:val="26"/>
        </w:rPr>
        <w:t> </w:t>
      </w:r>
      <w:r w:rsidR="0089195E" w:rsidRPr="006F7760">
        <w:rPr>
          <w:sz w:val="26"/>
          <w:szCs w:val="26"/>
        </w:rPr>
        <w:t>274</w:t>
      </w:r>
      <w:r w:rsidR="0059242E" w:rsidRPr="006F7760">
        <w:rPr>
          <w:sz w:val="26"/>
          <w:szCs w:val="26"/>
        </w:rPr>
        <w:t>,</w:t>
      </w:r>
      <w:r w:rsidR="0089195E" w:rsidRPr="006F7760">
        <w:rPr>
          <w:sz w:val="26"/>
          <w:szCs w:val="26"/>
        </w:rPr>
        <w:t>4</w:t>
      </w:r>
      <w:r w:rsidR="005A5E69" w:rsidRPr="006F7760">
        <w:rPr>
          <w:sz w:val="26"/>
          <w:szCs w:val="26"/>
        </w:rPr>
        <w:t> </w:t>
      </w:r>
      <w:r w:rsidRPr="006F7760">
        <w:rPr>
          <w:sz w:val="26"/>
          <w:szCs w:val="26"/>
        </w:rPr>
        <w:t>тыс.</w:t>
      </w:r>
      <w:r w:rsidR="006633EB" w:rsidRPr="006F7760">
        <w:rPr>
          <w:sz w:val="26"/>
          <w:szCs w:val="26"/>
        </w:rPr>
        <w:t> </w:t>
      </w:r>
      <w:r w:rsidRPr="006F7760">
        <w:rPr>
          <w:sz w:val="26"/>
          <w:szCs w:val="26"/>
        </w:rPr>
        <w:t>руб</w:t>
      </w:r>
      <w:r w:rsidR="005A5E69" w:rsidRPr="006F7760">
        <w:rPr>
          <w:sz w:val="26"/>
          <w:szCs w:val="26"/>
        </w:rPr>
        <w:t>.</w:t>
      </w:r>
      <w:r w:rsidRPr="006F7760">
        <w:rPr>
          <w:sz w:val="26"/>
          <w:szCs w:val="26"/>
        </w:rPr>
        <w:t xml:space="preserve">, по расходам в сумме </w:t>
      </w:r>
      <w:r w:rsidR="0089195E" w:rsidRPr="006F7760">
        <w:rPr>
          <w:sz w:val="26"/>
          <w:szCs w:val="26"/>
        </w:rPr>
        <w:t>2</w:t>
      </w:r>
      <w:r w:rsidR="0059242E" w:rsidRPr="006F7760">
        <w:rPr>
          <w:sz w:val="26"/>
          <w:szCs w:val="26"/>
        </w:rPr>
        <w:t>3</w:t>
      </w:r>
      <w:r w:rsidR="004504BD" w:rsidRPr="006F7760">
        <w:rPr>
          <w:sz w:val="26"/>
          <w:szCs w:val="26"/>
        </w:rPr>
        <w:t> </w:t>
      </w:r>
      <w:r w:rsidR="0089195E" w:rsidRPr="006F7760">
        <w:rPr>
          <w:sz w:val="26"/>
          <w:szCs w:val="26"/>
        </w:rPr>
        <w:t>972</w:t>
      </w:r>
      <w:r w:rsidR="004504BD" w:rsidRPr="006F7760">
        <w:rPr>
          <w:sz w:val="26"/>
          <w:szCs w:val="26"/>
        </w:rPr>
        <w:t>,</w:t>
      </w:r>
      <w:r w:rsidR="0089195E" w:rsidRPr="006F7760">
        <w:rPr>
          <w:sz w:val="26"/>
          <w:szCs w:val="26"/>
        </w:rPr>
        <w:t>9</w:t>
      </w:r>
      <w:r w:rsidRPr="006F7760">
        <w:rPr>
          <w:sz w:val="26"/>
          <w:szCs w:val="26"/>
        </w:rPr>
        <w:t> тыс.</w:t>
      </w:r>
      <w:r w:rsidR="00C626BD" w:rsidRPr="006F7760">
        <w:rPr>
          <w:sz w:val="26"/>
          <w:szCs w:val="26"/>
        </w:rPr>
        <w:t> </w:t>
      </w:r>
      <w:r w:rsidRPr="006F7760">
        <w:rPr>
          <w:sz w:val="26"/>
          <w:szCs w:val="26"/>
        </w:rPr>
        <w:t>руб</w:t>
      </w:r>
      <w:r w:rsidR="005A5E69" w:rsidRPr="006F7760">
        <w:rPr>
          <w:sz w:val="26"/>
          <w:szCs w:val="26"/>
        </w:rPr>
        <w:t xml:space="preserve">. или на </w:t>
      </w:r>
      <w:r w:rsidR="0089195E" w:rsidRPr="006F7760">
        <w:rPr>
          <w:sz w:val="26"/>
          <w:szCs w:val="26"/>
        </w:rPr>
        <w:t>78</w:t>
      </w:r>
      <w:r w:rsidR="0059242E" w:rsidRPr="006F7760">
        <w:rPr>
          <w:sz w:val="26"/>
          <w:szCs w:val="26"/>
        </w:rPr>
        <w:t>,</w:t>
      </w:r>
      <w:r w:rsidR="0089195E" w:rsidRPr="006F7760">
        <w:rPr>
          <w:sz w:val="26"/>
          <w:szCs w:val="26"/>
        </w:rPr>
        <w:t>0</w:t>
      </w:r>
      <w:r w:rsidR="00B20E47" w:rsidRPr="006F7760">
        <w:rPr>
          <w:sz w:val="26"/>
          <w:szCs w:val="26"/>
        </w:rPr>
        <w:t>% при плане</w:t>
      </w:r>
      <w:r w:rsidR="00793D12" w:rsidRPr="006F7760">
        <w:rPr>
          <w:sz w:val="26"/>
          <w:szCs w:val="26"/>
        </w:rPr>
        <w:t xml:space="preserve"> </w:t>
      </w:r>
      <w:r w:rsidR="0089195E" w:rsidRPr="006F7760">
        <w:rPr>
          <w:sz w:val="26"/>
          <w:szCs w:val="26"/>
        </w:rPr>
        <w:t>30</w:t>
      </w:r>
      <w:r w:rsidR="0059242E" w:rsidRPr="006F7760">
        <w:rPr>
          <w:sz w:val="26"/>
          <w:szCs w:val="26"/>
        </w:rPr>
        <w:t> </w:t>
      </w:r>
      <w:r w:rsidR="0089195E" w:rsidRPr="006F7760">
        <w:rPr>
          <w:sz w:val="26"/>
          <w:szCs w:val="26"/>
        </w:rPr>
        <w:t>729</w:t>
      </w:r>
      <w:r w:rsidR="0059242E" w:rsidRPr="006F7760">
        <w:rPr>
          <w:sz w:val="26"/>
          <w:szCs w:val="26"/>
        </w:rPr>
        <w:t>,</w:t>
      </w:r>
      <w:r w:rsidR="0089195E" w:rsidRPr="006F7760">
        <w:rPr>
          <w:sz w:val="26"/>
          <w:szCs w:val="26"/>
        </w:rPr>
        <w:t>8</w:t>
      </w:r>
      <w:r w:rsidRPr="006F7760">
        <w:rPr>
          <w:sz w:val="26"/>
          <w:szCs w:val="26"/>
        </w:rPr>
        <w:t> тыс.</w:t>
      </w:r>
      <w:r w:rsidR="00C626BD" w:rsidRPr="006F7760">
        <w:rPr>
          <w:sz w:val="26"/>
          <w:szCs w:val="26"/>
        </w:rPr>
        <w:t> </w:t>
      </w:r>
      <w:r w:rsidRPr="006F7760">
        <w:rPr>
          <w:sz w:val="26"/>
          <w:szCs w:val="26"/>
        </w:rPr>
        <w:t>руб</w:t>
      </w:r>
      <w:r w:rsidR="005A5E69" w:rsidRPr="006F7760">
        <w:rPr>
          <w:sz w:val="26"/>
          <w:szCs w:val="26"/>
        </w:rPr>
        <w:t>.</w:t>
      </w:r>
    </w:p>
    <w:p w:rsidR="009028EC" w:rsidRPr="006F7760" w:rsidRDefault="000C7F01" w:rsidP="002D1C60">
      <w:pPr>
        <w:ind w:firstLine="709"/>
        <w:jc w:val="both"/>
        <w:rPr>
          <w:sz w:val="20"/>
          <w:szCs w:val="20"/>
        </w:rPr>
      </w:pPr>
      <w:r w:rsidRPr="006F7760">
        <w:rPr>
          <w:sz w:val="26"/>
          <w:szCs w:val="26"/>
        </w:rPr>
        <w:lastRenderedPageBreak/>
        <w:t xml:space="preserve">Превышение </w:t>
      </w:r>
      <w:r w:rsidR="004562C0" w:rsidRPr="006F7760">
        <w:rPr>
          <w:sz w:val="26"/>
          <w:szCs w:val="26"/>
        </w:rPr>
        <w:t>до</w:t>
      </w:r>
      <w:r w:rsidRPr="006F7760">
        <w:rPr>
          <w:sz w:val="26"/>
          <w:szCs w:val="26"/>
        </w:rPr>
        <w:t xml:space="preserve">ходов над </w:t>
      </w:r>
      <w:r w:rsidR="004562C0" w:rsidRPr="006F7760">
        <w:rPr>
          <w:sz w:val="26"/>
          <w:szCs w:val="26"/>
        </w:rPr>
        <w:t>рас</w:t>
      </w:r>
      <w:r w:rsidR="00B20E47" w:rsidRPr="006F7760">
        <w:rPr>
          <w:sz w:val="26"/>
          <w:szCs w:val="26"/>
        </w:rPr>
        <w:t>х</w:t>
      </w:r>
      <w:r w:rsidRPr="006F7760">
        <w:rPr>
          <w:sz w:val="26"/>
          <w:szCs w:val="26"/>
        </w:rPr>
        <w:t>одами на отчетную дату (</w:t>
      </w:r>
      <w:r w:rsidR="004562C0" w:rsidRPr="006F7760">
        <w:rPr>
          <w:sz w:val="26"/>
          <w:szCs w:val="26"/>
        </w:rPr>
        <w:t>про</w:t>
      </w:r>
      <w:r w:rsidRPr="006F7760">
        <w:rPr>
          <w:sz w:val="26"/>
          <w:szCs w:val="26"/>
        </w:rPr>
        <w:t xml:space="preserve">фицит) составляет </w:t>
      </w:r>
      <w:r w:rsidR="004504BD" w:rsidRPr="006F7760">
        <w:rPr>
          <w:sz w:val="26"/>
          <w:szCs w:val="26"/>
        </w:rPr>
        <w:t>2 </w:t>
      </w:r>
      <w:r w:rsidR="0089195E" w:rsidRPr="006F7760">
        <w:rPr>
          <w:sz w:val="26"/>
          <w:szCs w:val="26"/>
        </w:rPr>
        <w:t>551</w:t>
      </w:r>
      <w:r w:rsidR="004504BD" w:rsidRPr="006F7760">
        <w:rPr>
          <w:sz w:val="26"/>
          <w:szCs w:val="26"/>
        </w:rPr>
        <w:t>,</w:t>
      </w:r>
      <w:r w:rsidR="0089195E" w:rsidRPr="006F7760">
        <w:rPr>
          <w:sz w:val="26"/>
          <w:szCs w:val="26"/>
        </w:rPr>
        <w:t>6</w:t>
      </w:r>
      <w:r w:rsidRPr="006F7760">
        <w:rPr>
          <w:sz w:val="26"/>
          <w:szCs w:val="26"/>
        </w:rPr>
        <w:t> </w:t>
      </w:r>
      <w:r w:rsidR="005A5E69" w:rsidRPr="006F7760">
        <w:rPr>
          <w:sz w:val="26"/>
          <w:szCs w:val="26"/>
        </w:rPr>
        <w:t>тыс.</w:t>
      </w:r>
      <w:r w:rsidR="00C626BD" w:rsidRPr="006F7760">
        <w:rPr>
          <w:sz w:val="26"/>
          <w:szCs w:val="26"/>
        </w:rPr>
        <w:t> </w:t>
      </w:r>
      <w:r w:rsidRPr="006F7760">
        <w:rPr>
          <w:sz w:val="26"/>
          <w:szCs w:val="26"/>
        </w:rPr>
        <w:t>руб</w:t>
      </w:r>
      <w:r w:rsidR="005A5E69" w:rsidRPr="006F7760">
        <w:rPr>
          <w:sz w:val="26"/>
          <w:szCs w:val="26"/>
        </w:rPr>
        <w:t>.</w:t>
      </w:r>
      <w:r w:rsidR="002B76EF" w:rsidRPr="006F7760">
        <w:rPr>
          <w:sz w:val="26"/>
          <w:szCs w:val="26"/>
        </w:rPr>
        <w:t xml:space="preserve"> (таблица № </w:t>
      </w:r>
      <w:r w:rsidR="009E0A6C" w:rsidRPr="006F7760">
        <w:rPr>
          <w:sz w:val="26"/>
          <w:szCs w:val="26"/>
        </w:rPr>
        <w:t>1</w:t>
      </w:r>
      <w:r w:rsidR="005A5E69" w:rsidRPr="006F7760">
        <w:rPr>
          <w:sz w:val="26"/>
          <w:szCs w:val="26"/>
        </w:rPr>
        <w:t>).</w:t>
      </w:r>
    </w:p>
    <w:p w:rsidR="000C7F01" w:rsidRPr="006F7760" w:rsidRDefault="005609B5" w:rsidP="0089195E">
      <w:pPr>
        <w:ind w:firstLine="709"/>
        <w:jc w:val="right"/>
        <w:rPr>
          <w:sz w:val="20"/>
          <w:szCs w:val="20"/>
        </w:rPr>
      </w:pPr>
      <w:r w:rsidRPr="006F7760">
        <w:rPr>
          <w:sz w:val="20"/>
          <w:szCs w:val="20"/>
        </w:rPr>
        <w:t>т</w:t>
      </w:r>
      <w:r w:rsidR="000C7F01" w:rsidRPr="006F7760">
        <w:rPr>
          <w:sz w:val="20"/>
          <w:szCs w:val="20"/>
        </w:rPr>
        <w:t>аблица № </w:t>
      </w:r>
      <w:r w:rsidR="009E0A6C" w:rsidRPr="006F7760">
        <w:rPr>
          <w:sz w:val="20"/>
          <w:szCs w:val="20"/>
        </w:rPr>
        <w:t>1</w:t>
      </w:r>
      <w:r w:rsidR="000C7F01" w:rsidRPr="006F7760">
        <w:rPr>
          <w:sz w:val="20"/>
          <w:szCs w:val="20"/>
        </w:rPr>
        <w:t xml:space="preserve"> (тыс.</w:t>
      </w:r>
      <w:r w:rsidR="00C626BD" w:rsidRPr="006F7760">
        <w:rPr>
          <w:sz w:val="20"/>
          <w:szCs w:val="20"/>
        </w:rPr>
        <w:t> </w:t>
      </w:r>
      <w:r w:rsidR="000C7F01" w:rsidRPr="006F7760">
        <w:rPr>
          <w:sz w:val="20"/>
          <w:szCs w:val="20"/>
        </w:rPr>
        <w:t>руб</w:t>
      </w:r>
      <w:r w:rsidR="005A5E69" w:rsidRPr="006F7760">
        <w:rPr>
          <w:sz w:val="20"/>
          <w:szCs w:val="20"/>
        </w:rPr>
        <w:t>.</w:t>
      </w:r>
      <w:r w:rsidR="000C7F01" w:rsidRPr="006F7760">
        <w:rPr>
          <w:sz w:val="20"/>
          <w:szCs w:val="20"/>
        </w:rPr>
        <w:t>)</w:t>
      </w:r>
    </w:p>
    <w:p w:rsidR="009847D8" w:rsidRPr="006F7760" w:rsidRDefault="00515D42" w:rsidP="0089195E">
      <w:pPr>
        <w:jc w:val="both"/>
        <w:rPr>
          <w:sz w:val="18"/>
          <w:szCs w:val="18"/>
        </w:rPr>
      </w:pPr>
      <w:r w:rsidRPr="006F7760">
        <w:rPr>
          <w:sz w:val="18"/>
          <w:szCs w:val="18"/>
        </w:rPr>
        <w:object w:dxaOrig="10071" w:dyaOrig="1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83.25pt" o:ole="" o:bordertopcolor="this" o:borderleftcolor="this" o:borderbottomcolor="this" o:borderrightcolor="this">
            <v:imagedata r:id="rId10" o:title=""/>
            <w10:bordertop type="single" width="4"/>
            <w10:borderleft type="single" width="4"/>
            <w10:borderbottom type="single" width="4"/>
            <w10:borderright type="single" width="4"/>
          </v:shape>
          <o:OLEObject Type="Embed" ProgID="Excel.Sheet.8" ShapeID="_x0000_i1025" DrawAspect="Content" ObjectID="_1635768031" r:id="rId11"/>
        </w:object>
      </w:r>
    </w:p>
    <w:p w:rsidR="00236FA7" w:rsidRPr="006F7760" w:rsidRDefault="001E1F4F" w:rsidP="00F75E53">
      <w:pPr>
        <w:spacing w:before="120"/>
        <w:ind w:firstLine="709"/>
        <w:jc w:val="both"/>
        <w:rPr>
          <w:sz w:val="26"/>
          <w:szCs w:val="26"/>
        </w:rPr>
      </w:pPr>
      <w:r w:rsidRPr="006F7760">
        <w:rPr>
          <w:sz w:val="26"/>
          <w:szCs w:val="26"/>
        </w:rPr>
        <w:t>Согласно пояснительной записке</w:t>
      </w:r>
      <w:r w:rsidR="0045397D" w:rsidRPr="006F7760">
        <w:rPr>
          <w:sz w:val="26"/>
          <w:szCs w:val="26"/>
        </w:rPr>
        <w:t xml:space="preserve"> остаток средств </w:t>
      </w:r>
      <w:r w:rsidRPr="006F7760">
        <w:rPr>
          <w:sz w:val="26"/>
          <w:szCs w:val="26"/>
        </w:rPr>
        <w:t xml:space="preserve">на отчетную дату </w:t>
      </w:r>
      <w:r w:rsidR="0045397D" w:rsidRPr="006F7760">
        <w:rPr>
          <w:sz w:val="26"/>
          <w:szCs w:val="26"/>
        </w:rPr>
        <w:t xml:space="preserve">составил </w:t>
      </w:r>
      <w:r w:rsidR="005A616F" w:rsidRPr="006F7760">
        <w:rPr>
          <w:sz w:val="26"/>
          <w:szCs w:val="26"/>
        </w:rPr>
        <w:t>3</w:t>
      </w:r>
      <w:r w:rsidR="004504BD" w:rsidRPr="006F7760">
        <w:rPr>
          <w:sz w:val="26"/>
          <w:szCs w:val="26"/>
        </w:rPr>
        <w:t> </w:t>
      </w:r>
      <w:r w:rsidR="00515D42" w:rsidRPr="006F7760">
        <w:rPr>
          <w:sz w:val="26"/>
          <w:szCs w:val="26"/>
        </w:rPr>
        <w:t>556</w:t>
      </w:r>
      <w:r w:rsidR="004504BD" w:rsidRPr="006F7760">
        <w:rPr>
          <w:sz w:val="26"/>
          <w:szCs w:val="26"/>
        </w:rPr>
        <w:t>,</w:t>
      </w:r>
      <w:r w:rsidR="00515D42" w:rsidRPr="006F7760">
        <w:rPr>
          <w:sz w:val="26"/>
          <w:szCs w:val="26"/>
        </w:rPr>
        <w:t>7</w:t>
      </w:r>
      <w:r w:rsidR="0045397D" w:rsidRPr="006F7760">
        <w:rPr>
          <w:sz w:val="26"/>
          <w:szCs w:val="26"/>
        </w:rPr>
        <w:t> тыс.</w:t>
      </w:r>
      <w:r w:rsidR="00C626BD" w:rsidRPr="006F7760">
        <w:rPr>
          <w:sz w:val="26"/>
          <w:szCs w:val="26"/>
        </w:rPr>
        <w:t> </w:t>
      </w:r>
      <w:r w:rsidR="00F75E53" w:rsidRPr="006F7760">
        <w:rPr>
          <w:sz w:val="26"/>
          <w:szCs w:val="26"/>
        </w:rPr>
        <w:t>руб.</w:t>
      </w:r>
      <w:r w:rsidR="008A347D" w:rsidRPr="006F7760">
        <w:rPr>
          <w:sz w:val="26"/>
          <w:szCs w:val="26"/>
        </w:rPr>
        <w:t>, из них:</w:t>
      </w:r>
    </w:p>
    <w:p w:rsidR="002F3A20" w:rsidRPr="006F7760" w:rsidRDefault="002F3A20" w:rsidP="002F3A20">
      <w:pPr>
        <w:numPr>
          <w:ilvl w:val="0"/>
          <w:numId w:val="27"/>
        </w:numPr>
        <w:tabs>
          <w:tab w:val="left" w:pos="0"/>
        </w:tabs>
        <w:ind w:left="0" w:firstLine="709"/>
        <w:jc w:val="both"/>
        <w:rPr>
          <w:sz w:val="26"/>
          <w:szCs w:val="26"/>
        </w:rPr>
      </w:pPr>
      <w:r w:rsidRPr="006F7760">
        <w:rPr>
          <w:sz w:val="26"/>
          <w:szCs w:val="26"/>
        </w:rPr>
        <w:t xml:space="preserve">собственных средств – </w:t>
      </w:r>
      <w:r w:rsidR="00AB14C9" w:rsidRPr="006F7760">
        <w:rPr>
          <w:sz w:val="26"/>
          <w:szCs w:val="26"/>
        </w:rPr>
        <w:t> 2 113</w:t>
      </w:r>
      <w:r w:rsidRPr="006F7760">
        <w:rPr>
          <w:sz w:val="26"/>
          <w:szCs w:val="26"/>
        </w:rPr>
        <w:t>,0 тыс. руб.;</w:t>
      </w:r>
    </w:p>
    <w:p w:rsidR="002F3A20" w:rsidRPr="006F7760" w:rsidRDefault="002F3A20" w:rsidP="002F3A20">
      <w:pPr>
        <w:numPr>
          <w:ilvl w:val="0"/>
          <w:numId w:val="27"/>
        </w:numPr>
        <w:tabs>
          <w:tab w:val="left" w:pos="0"/>
        </w:tabs>
        <w:ind w:left="0" w:firstLine="709"/>
        <w:jc w:val="both"/>
        <w:rPr>
          <w:sz w:val="26"/>
          <w:szCs w:val="26"/>
        </w:rPr>
      </w:pPr>
      <w:r w:rsidRPr="006F7760">
        <w:rPr>
          <w:sz w:val="26"/>
          <w:szCs w:val="26"/>
        </w:rPr>
        <w:t xml:space="preserve">целевых средств – </w:t>
      </w:r>
      <w:r w:rsidR="00A23D05" w:rsidRPr="006F7760">
        <w:rPr>
          <w:sz w:val="26"/>
          <w:szCs w:val="26"/>
        </w:rPr>
        <w:t xml:space="preserve"> </w:t>
      </w:r>
      <w:r w:rsidR="00AB14C9" w:rsidRPr="006F7760">
        <w:rPr>
          <w:sz w:val="26"/>
          <w:szCs w:val="26"/>
        </w:rPr>
        <w:t>1 443,7</w:t>
      </w:r>
      <w:r w:rsidRPr="006F7760">
        <w:rPr>
          <w:sz w:val="26"/>
          <w:szCs w:val="26"/>
        </w:rPr>
        <w:t> тыс. руб., в том числе:</w:t>
      </w:r>
    </w:p>
    <w:p w:rsidR="002F3A20" w:rsidRPr="006F7760" w:rsidRDefault="00AB14C9" w:rsidP="0089195E">
      <w:pPr>
        <w:ind w:firstLine="709"/>
        <w:jc w:val="both"/>
        <w:rPr>
          <w:sz w:val="26"/>
          <w:szCs w:val="26"/>
        </w:rPr>
      </w:pPr>
      <w:r w:rsidRPr="006F7760">
        <w:rPr>
          <w:sz w:val="26"/>
          <w:szCs w:val="26"/>
        </w:rPr>
        <w:t>субсидии бюджетам муниципальных образований Ненецкого автономного округа на реализацию проекта по поддержке местных инициатив – 1 399,1 тыс. руб.</w:t>
      </w:r>
    </w:p>
    <w:p w:rsidR="00AB14C9" w:rsidRPr="006F7760" w:rsidRDefault="00AB14C9" w:rsidP="0089195E">
      <w:pPr>
        <w:ind w:firstLine="709"/>
        <w:jc w:val="both"/>
        <w:rPr>
          <w:sz w:val="26"/>
          <w:szCs w:val="26"/>
        </w:rPr>
      </w:pPr>
      <w:r w:rsidRPr="006F7760">
        <w:rPr>
          <w:sz w:val="26"/>
          <w:szCs w:val="26"/>
        </w:rPr>
        <w:t xml:space="preserve">субвенции местным бюджетам </w:t>
      </w:r>
      <w:r w:rsidR="0089195E" w:rsidRPr="006F7760">
        <w:rPr>
          <w:sz w:val="26"/>
          <w:szCs w:val="26"/>
        </w:rPr>
        <w:t>на осуществление отдельных государственных полномочий Ненецкого автономного округа в сфере административных правонарушений – 6,1 тыс. руб.</w:t>
      </w:r>
    </w:p>
    <w:p w:rsidR="0089195E" w:rsidRPr="006F7760" w:rsidRDefault="0089195E" w:rsidP="0089195E">
      <w:pPr>
        <w:ind w:firstLine="709"/>
        <w:jc w:val="both"/>
        <w:rPr>
          <w:sz w:val="26"/>
          <w:szCs w:val="26"/>
        </w:rPr>
      </w:pPr>
      <w:r w:rsidRPr="006F7760">
        <w:rPr>
          <w:sz w:val="26"/>
          <w:szCs w:val="26"/>
        </w:rPr>
        <w:t>субвенции бюджетам сельских поселений на осуществление первичного воинского учета на территориях, где отсутствуют военные комиссариаты – 38,5 тыс. руб.</w:t>
      </w:r>
    </w:p>
    <w:p w:rsidR="004B4676" w:rsidRPr="006F7760" w:rsidRDefault="004B4676" w:rsidP="00885CEF">
      <w:pPr>
        <w:pStyle w:val="af2"/>
        <w:tabs>
          <w:tab w:val="left" w:pos="1134"/>
        </w:tabs>
        <w:ind w:left="709"/>
        <w:jc w:val="both"/>
        <w:rPr>
          <w:sz w:val="26"/>
          <w:szCs w:val="26"/>
        </w:rPr>
      </w:pPr>
    </w:p>
    <w:p w:rsidR="000C7F01" w:rsidRPr="006F7760" w:rsidRDefault="000C7F01" w:rsidP="00DA43AB">
      <w:pPr>
        <w:numPr>
          <w:ilvl w:val="0"/>
          <w:numId w:val="2"/>
        </w:numPr>
        <w:ind w:left="0" w:firstLine="0"/>
        <w:jc w:val="center"/>
        <w:rPr>
          <w:b/>
          <w:bCs/>
          <w:sz w:val="26"/>
          <w:szCs w:val="26"/>
        </w:rPr>
      </w:pPr>
      <w:r w:rsidRPr="006F7760">
        <w:rPr>
          <w:b/>
          <w:bCs/>
          <w:sz w:val="26"/>
          <w:szCs w:val="26"/>
        </w:rPr>
        <w:t>Доходы бюджета поселения</w:t>
      </w:r>
    </w:p>
    <w:p w:rsidR="000C7F01" w:rsidRPr="006F7760" w:rsidRDefault="000C7F01" w:rsidP="00B2364B">
      <w:pPr>
        <w:ind w:left="708"/>
        <w:rPr>
          <w:b/>
          <w:bCs/>
          <w:sz w:val="26"/>
          <w:szCs w:val="26"/>
        </w:rPr>
      </w:pPr>
    </w:p>
    <w:p w:rsidR="000C7F01" w:rsidRPr="006F7760" w:rsidRDefault="000C7F01" w:rsidP="00B2364B">
      <w:pPr>
        <w:ind w:firstLine="708"/>
        <w:jc w:val="both"/>
        <w:rPr>
          <w:sz w:val="26"/>
          <w:szCs w:val="26"/>
        </w:rPr>
      </w:pPr>
      <w:r w:rsidRPr="006F7760">
        <w:rPr>
          <w:sz w:val="26"/>
          <w:szCs w:val="26"/>
        </w:rPr>
        <w:t xml:space="preserve">Исполнение местного бюджета за отчетный период по доходам составляет </w:t>
      </w:r>
      <w:r w:rsidR="007334F7" w:rsidRPr="006F7760">
        <w:rPr>
          <w:sz w:val="26"/>
          <w:szCs w:val="26"/>
        </w:rPr>
        <w:t>26 524,5</w:t>
      </w:r>
      <w:r w:rsidRPr="006F7760">
        <w:rPr>
          <w:sz w:val="26"/>
          <w:szCs w:val="26"/>
        </w:rPr>
        <w:t> тыс.</w:t>
      </w:r>
      <w:r w:rsidR="006633EB" w:rsidRPr="006F7760">
        <w:rPr>
          <w:sz w:val="26"/>
          <w:szCs w:val="26"/>
        </w:rPr>
        <w:t> </w:t>
      </w:r>
      <w:r w:rsidRPr="006F7760">
        <w:rPr>
          <w:sz w:val="26"/>
          <w:szCs w:val="26"/>
        </w:rPr>
        <w:t>руб</w:t>
      </w:r>
      <w:r w:rsidR="00920F3A" w:rsidRPr="006F7760">
        <w:rPr>
          <w:sz w:val="26"/>
          <w:szCs w:val="26"/>
        </w:rPr>
        <w:t>.</w:t>
      </w:r>
      <w:r w:rsidRPr="006F7760">
        <w:rPr>
          <w:sz w:val="26"/>
          <w:szCs w:val="26"/>
        </w:rPr>
        <w:t xml:space="preserve"> или </w:t>
      </w:r>
      <w:r w:rsidR="007334F7" w:rsidRPr="006F7760">
        <w:rPr>
          <w:sz w:val="26"/>
          <w:szCs w:val="26"/>
        </w:rPr>
        <w:t>82</w:t>
      </w:r>
      <w:r w:rsidR="00A950AB" w:rsidRPr="006F7760">
        <w:rPr>
          <w:sz w:val="26"/>
          <w:szCs w:val="26"/>
        </w:rPr>
        <w:t>,</w:t>
      </w:r>
      <w:r w:rsidR="007334F7" w:rsidRPr="006F7760">
        <w:rPr>
          <w:sz w:val="26"/>
          <w:szCs w:val="26"/>
        </w:rPr>
        <w:t>2</w:t>
      </w:r>
      <w:r w:rsidRPr="006F7760">
        <w:rPr>
          <w:sz w:val="26"/>
          <w:szCs w:val="26"/>
        </w:rPr>
        <w:t>% от плана, в том числе по налоговым и неналоговым доходам</w:t>
      </w:r>
      <w:r w:rsidR="004A5970" w:rsidRPr="006F7760">
        <w:rPr>
          <w:sz w:val="26"/>
          <w:szCs w:val="26"/>
        </w:rPr>
        <w:t xml:space="preserve"> </w:t>
      </w:r>
      <w:r w:rsidR="007334F7" w:rsidRPr="006F7760">
        <w:rPr>
          <w:sz w:val="26"/>
          <w:szCs w:val="26"/>
        </w:rPr>
        <w:t>3 40</w:t>
      </w:r>
      <w:r w:rsidR="00357BFE" w:rsidRPr="006F7760">
        <w:rPr>
          <w:sz w:val="26"/>
          <w:szCs w:val="26"/>
        </w:rPr>
        <w:t>0</w:t>
      </w:r>
      <w:r w:rsidR="00A950AB" w:rsidRPr="006F7760">
        <w:rPr>
          <w:sz w:val="26"/>
          <w:szCs w:val="26"/>
        </w:rPr>
        <w:t>,</w:t>
      </w:r>
      <w:r w:rsidR="007334F7" w:rsidRPr="006F7760">
        <w:rPr>
          <w:sz w:val="26"/>
          <w:szCs w:val="26"/>
        </w:rPr>
        <w:t>3</w:t>
      </w:r>
      <w:r w:rsidRPr="006F7760">
        <w:rPr>
          <w:sz w:val="26"/>
          <w:szCs w:val="26"/>
        </w:rPr>
        <w:t> тыс.</w:t>
      </w:r>
      <w:r w:rsidR="006633EB" w:rsidRPr="006F7760">
        <w:rPr>
          <w:sz w:val="26"/>
          <w:szCs w:val="26"/>
        </w:rPr>
        <w:t> </w:t>
      </w:r>
      <w:r w:rsidRPr="006F7760">
        <w:rPr>
          <w:sz w:val="26"/>
          <w:szCs w:val="26"/>
        </w:rPr>
        <w:t>руб</w:t>
      </w:r>
      <w:r w:rsidR="00920F3A" w:rsidRPr="006F7760">
        <w:rPr>
          <w:sz w:val="26"/>
          <w:szCs w:val="26"/>
        </w:rPr>
        <w:t>.</w:t>
      </w:r>
      <w:r w:rsidRPr="006F7760">
        <w:rPr>
          <w:sz w:val="26"/>
          <w:szCs w:val="26"/>
        </w:rPr>
        <w:t xml:space="preserve">, по безвозмездным поступлениям </w:t>
      </w:r>
      <w:r w:rsidR="00043814" w:rsidRPr="006F7760">
        <w:rPr>
          <w:sz w:val="26"/>
          <w:szCs w:val="26"/>
        </w:rPr>
        <w:t>2</w:t>
      </w:r>
      <w:r w:rsidR="00A950AB" w:rsidRPr="006F7760">
        <w:rPr>
          <w:sz w:val="26"/>
          <w:szCs w:val="26"/>
        </w:rPr>
        <w:t>3 </w:t>
      </w:r>
      <w:r w:rsidR="00043814" w:rsidRPr="006F7760">
        <w:rPr>
          <w:sz w:val="26"/>
          <w:szCs w:val="26"/>
        </w:rPr>
        <w:t>124</w:t>
      </w:r>
      <w:r w:rsidR="00A950AB" w:rsidRPr="006F7760">
        <w:rPr>
          <w:sz w:val="26"/>
          <w:szCs w:val="26"/>
        </w:rPr>
        <w:t>,</w:t>
      </w:r>
      <w:r w:rsidR="00043814" w:rsidRPr="006F7760">
        <w:rPr>
          <w:sz w:val="26"/>
          <w:szCs w:val="26"/>
        </w:rPr>
        <w:t>2</w:t>
      </w:r>
      <w:r w:rsidRPr="006F7760">
        <w:rPr>
          <w:sz w:val="26"/>
          <w:szCs w:val="26"/>
        </w:rPr>
        <w:t> тыс.</w:t>
      </w:r>
      <w:r w:rsidR="006633EB" w:rsidRPr="006F7760">
        <w:rPr>
          <w:sz w:val="26"/>
          <w:szCs w:val="26"/>
        </w:rPr>
        <w:t> </w:t>
      </w:r>
      <w:r w:rsidRPr="006F7760">
        <w:rPr>
          <w:sz w:val="26"/>
          <w:szCs w:val="26"/>
        </w:rPr>
        <w:t>руб</w:t>
      </w:r>
      <w:r w:rsidR="00920F3A" w:rsidRPr="006F7760">
        <w:rPr>
          <w:sz w:val="26"/>
          <w:szCs w:val="26"/>
        </w:rPr>
        <w:t>.</w:t>
      </w:r>
    </w:p>
    <w:p w:rsidR="000C7F01" w:rsidRPr="006F7760" w:rsidRDefault="000C7F01" w:rsidP="00B2364B">
      <w:pPr>
        <w:ind w:firstLine="708"/>
        <w:jc w:val="both"/>
        <w:rPr>
          <w:sz w:val="26"/>
          <w:szCs w:val="26"/>
        </w:rPr>
      </w:pPr>
      <w:r w:rsidRPr="006F7760">
        <w:rPr>
          <w:sz w:val="26"/>
          <w:szCs w:val="26"/>
        </w:rPr>
        <w:t xml:space="preserve">Сравнительная таблица по доходам бюджета за </w:t>
      </w:r>
      <w:r w:rsidR="00043814" w:rsidRPr="006F7760">
        <w:rPr>
          <w:sz w:val="26"/>
          <w:szCs w:val="26"/>
        </w:rPr>
        <w:t>девять месяцев</w:t>
      </w:r>
      <w:r w:rsidR="00A111D4" w:rsidRPr="006F7760">
        <w:rPr>
          <w:sz w:val="26"/>
          <w:szCs w:val="26"/>
        </w:rPr>
        <w:t xml:space="preserve"> 201</w:t>
      </w:r>
      <w:r w:rsidR="008A347D" w:rsidRPr="006F7760">
        <w:rPr>
          <w:sz w:val="26"/>
          <w:szCs w:val="26"/>
        </w:rPr>
        <w:t>9</w:t>
      </w:r>
      <w:r w:rsidR="00A111D4" w:rsidRPr="006F7760">
        <w:rPr>
          <w:sz w:val="26"/>
          <w:szCs w:val="26"/>
        </w:rPr>
        <w:t xml:space="preserve"> года</w:t>
      </w:r>
      <w:r w:rsidR="00841F72" w:rsidRPr="006F7760">
        <w:rPr>
          <w:sz w:val="26"/>
          <w:szCs w:val="26"/>
        </w:rPr>
        <w:t xml:space="preserve"> представлена в Приложении № </w:t>
      </w:r>
      <w:r w:rsidR="008522FF" w:rsidRPr="006F7760">
        <w:rPr>
          <w:sz w:val="26"/>
          <w:szCs w:val="26"/>
        </w:rPr>
        <w:t>1</w:t>
      </w:r>
      <w:r w:rsidRPr="006F7760">
        <w:rPr>
          <w:sz w:val="26"/>
          <w:szCs w:val="26"/>
        </w:rPr>
        <w:t xml:space="preserve"> к настоящему заключению.</w:t>
      </w:r>
    </w:p>
    <w:p w:rsidR="000C7F01" w:rsidRPr="006F7760" w:rsidRDefault="000C7F01" w:rsidP="00B2364B">
      <w:pPr>
        <w:ind w:firstLine="708"/>
        <w:jc w:val="both"/>
        <w:rPr>
          <w:sz w:val="26"/>
          <w:szCs w:val="26"/>
        </w:rPr>
      </w:pPr>
      <w:r w:rsidRPr="006F7760">
        <w:rPr>
          <w:sz w:val="26"/>
          <w:szCs w:val="26"/>
        </w:rPr>
        <w:t xml:space="preserve">Относительно соответствующего периода прошлого года исполнение местного бюджета в отчётном периоде по доходам </w:t>
      </w:r>
      <w:r w:rsidR="00CD1FE6" w:rsidRPr="006F7760">
        <w:rPr>
          <w:sz w:val="26"/>
          <w:szCs w:val="26"/>
        </w:rPr>
        <w:t>у</w:t>
      </w:r>
      <w:r w:rsidR="003249E3" w:rsidRPr="006F7760">
        <w:rPr>
          <w:sz w:val="26"/>
          <w:szCs w:val="26"/>
        </w:rPr>
        <w:t>велич</w:t>
      </w:r>
      <w:r w:rsidR="00CD1FE6" w:rsidRPr="006F7760">
        <w:rPr>
          <w:sz w:val="26"/>
          <w:szCs w:val="26"/>
        </w:rPr>
        <w:t>илось</w:t>
      </w:r>
      <w:r w:rsidRPr="006F7760">
        <w:rPr>
          <w:sz w:val="26"/>
          <w:szCs w:val="26"/>
        </w:rPr>
        <w:t xml:space="preserve"> на сумму </w:t>
      </w:r>
      <w:r w:rsidR="00043814" w:rsidRPr="006F7760">
        <w:rPr>
          <w:sz w:val="26"/>
          <w:szCs w:val="26"/>
        </w:rPr>
        <w:t>5</w:t>
      </w:r>
      <w:r w:rsidR="00A950AB" w:rsidRPr="006F7760">
        <w:rPr>
          <w:sz w:val="26"/>
          <w:szCs w:val="26"/>
        </w:rPr>
        <w:t> </w:t>
      </w:r>
      <w:r w:rsidR="00043814" w:rsidRPr="006F7760">
        <w:rPr>
          <w:sz w:val="26"/>
          <w:szCs w:val="26"/>
        </w:rPr>
        <w:t>201</w:t>
      </w:r>
      <w:r w:rsidR="00A950AB" w:rsidRPr="006F7760">
        <w:rPr>
          <w:sz w:val="26"/>
          <w:szCs w:val="26"/>
        </w:rPr>
        <w:t>,</w:t>
      </w:r>
      <w:r w:rsidR="00043814" w:rsidRPr="006F7760">
        <w:rPr>
          <w:sz w:val="26"/>
          <w:szCs w:val="26"/>
        </w:rPr>
        <w:t>4</w:t>
      </w:r>
      <w:r w:rsidR="00A950AB" w:rsidRPr="006F7760">
        <w:rPr>
          <w:sz w:val="26"/>
          <w:szCs w:val="26"/>
        </w:rPr>
        <w:t> </w:t>
      </w:r>
      <w:r w:rsidRPr="006F7760">
        <w:rPr>
          <w:sz w:val="26"/>
          <w:szCs w:val="26"/>
        </w:rPr>
        <w:t>тыс.</w:t>
      </w:r>
      <w:r w:rsidR="006633EB" w:rsidRPr="006F7760">
        <w:rPr>
          <w:sz w:val="26"/>
          <w:szCs w:val="26"/>
        </w:rPr>
        <w:t> </w:t>
      </w:r>
      <w:r w:rsidRPr="006F7760">
        <w:rPr>
          <w:sz w:val="26"/>
          <w:szCs w:val="26"/>
        </w:rPr>
        <w:t>руб</w:t>
      </w:r>
      <w:r w:rsidR="00D52D34" w:rsidRPr="006F7760">
        <w:rPr>
          <w:sz w:val="26"/>
          <w:szCs w:val="26"/>
        </w:rPr>
        <w:t>.</w:t>
      </w:r>
    </w:p>
    <w:p w:rsidR="00320927" w:rsidRPr="006F7760" w:rsidRDefault="00320927" w:rsidP="00B2364B">
      <w:pPr>
        <w:ind w:firstLine="708"/>
        <w:jc w:val="both"/>
        <w:rPr>
          <w:sz w:val="26"/>
          <w:szCs w:val="26"/>
        </w:rPr>
      </w:pPr>
      <w:r w:rsidRPr="006F7760">
        <w:rPr>
          <w:sz w:val="26"/>
          <w:szCs w:val="26"/>
        </w:rPr>
        <w:t xml:space="preserve">Годовые показатели исполнены на </w:t>
      </w:r>
      <w:r w:rsidR="00A950AB" w:rsidRPr="006F7760">
        <w:rPr>
          <w:sz w:val="26"/>
          <w:szCs w:val="26"/>
        </w:rPr>
        <w:t>4</w:t>
      </w:r>
      <w:r w:rsidR="00043814" w:rsidRPr="006F7760">
        <w:rPr>
          <w:sz w:val="26"/>
          <w:szCs w:val="26"/>
        </w:rPr>
        <w:t>8</w:t>
      </w:r>
      <w:r w:rsidR="00A950AB" w:rsidRPr="006F7760">
        <w:rPr>
          <w:sz w:val="26"/>
          <w:szCs w:val="26"/>
        </w:rPr>
        <w:t>,</w:t>
      </w:r>
      <w:r w:rsidR="00043814" w:rsidRPr="006F7760">
        <w:rPr>
          <w:sz w:val="26"/>
          <w:szCs w:val="26"/>
        </w:rPr>
        <w:t>8</w:t>
      </w:r>
      <w:r w:rsidRPr="006F7760">
        <w:rPr>
          <w:sz w:val="26"/>
          <w:szCs w:val="26"/>
        </w:rPr>
        <w:t>%.</w:t>
      </w:r>
    </w:p>
    <w:p w:rsidR="00FF0BA8" w:rsidRPr="006F7760" w:rsidRDefault="00FF0BA8" w:rsidP="00B2364B">
      <w:pPr>
        <w:ind w:firstLine="708"/>
        <w:jc w:val="both"/>
        <w:rPr>
          <w:sz w:val="26"/>
          <w:szCs w:val="26"/>
        </w:rPr>
      </w:pPr>
    </w:p>
    <w:p w:rsidR="000C7F01" w:rsidRPr="006F7760" w:rsidRDefault="000C7F01" w:rsidP="00812471">
      <w:pPr>
        <w:pStyle w:val="af2"/>
        <w:numPr>
          <w:ilvl w:val="0"/>
          <w:numId w:val="10"/>
        </w:numPr>
        <w:ind w:left="0" w:firstLine="0"/>
        <w:jc w:val="center"/>
        <w:rPr>
          <w:b/>
          <w:bCs/>
          <w:sz w:val="26"/>
          <w:szCs w:val="26"/>
        </w:rPr>
      </w:pPr>
      <w:r w:rsidRPr="006F7760">
        <w:rPr>
          <w:b/>
          <w:bCs/>
          <w:sz w:val="26"/>
          <w:szCs w:val="26"/>
        </w:rPr>
        <w:t>Налоговые и неналоговые доходы местного бюджета</w:t>
      </w:r>
    </w:p>
    <w:p w:rsidR="000C7F01" w:rsidRPr="006F7760" w:rsidRDefault="000C7F01" w:rsidP="00E521E2">
      <w:pPr>
        <w:ind w:firstLine="708"/>
        <w:jc w:val="both"/>
        <w:rPr>
          <w:sz w:val="26"/>
          <w:szCs w:val="26"/>
        </w:rPr>
      </w:pPr>
    </w:p>
    <w:p w:rsidR="005B09A2" w:rsidRPr="006F7760" w:rsidRDefault="00405F6F" w:rsidP="005B09A2">
      <w:pPr>
        <w:ind w:firstLine="708"/>
        <w:jc w:val="both"/>
        <w:rPr>
          <w:sz w:val="26"/>
          <w:szCs w:val="26"/>
        </w:rPr>
      </w:pPr>
      <w:r w:rsidRPr="006F7760">
        <w:rPr>
          <w:sz w:val="26"/>
          <w:szCs w:val="26"/>
        </w:rPr>
        <w:t xml:space="preserve">Доля налоговых и неналоговых доходов в отчетном периоде в общей сумме доходов бюджета МО «Тельвисочный сельсовет» НАО составила </w:t>
      </w:r>
      <w:r w:rsidR="00A950AB" w:rsidRPr="006F7760">
        <w:rPr>
          <w:sz w:val="26"/>
          <w:szCs w:val="26"/>
        </w:rPr>
        <w:t>1</w:t>
      </w:r>
      <w:r w:rsidR="00043814" w:rsidRPr="006F7760">
        <w:rPr>
          <w:sz w:val="26"/>
          <w:szCs w:val="26"/>
        </w:rPr>
        <w:t>2</w:t>
      </w:r>
      <w:r w:rsidR="00A950AB" w:rsidRPr="006F7760">
        <w:rPr>
          <w:sz w:val="26"/>
          <w:szCs w:val="26"/>
        </w:rPr>
        <w:t>,</w:t>
      </w:r>
      <w:r w:rsidR="00043814" w:rsidRPr="006F7760">
        <w:rPr>
          <w:sz w:val="26"/>
          <w:szCs w:val="26"/>
        </w:rPr>
        <w:t>8</w:t>
      </w:r>
      <w:r w:rsidRPr="006F7760">
        <w:rPr>
          <w:sz w:val="26"/>
          <w:szCs w:val="26"/>
        </w:rPr>
        <w:t xml:space="preserve">%. </w:t>
      </w:r>
      <w:r w:rsidR="000C7F01" w:rsidRPr="006F7760">
        <w:rPr>
          <w:sz w:val="26"/>
          <w:szCs w:val="26"/>
        </w:rPr>
        <w:t xml:space="preserve">В местный бюджет за отчетный период поступило </w:t>
      </w:r>
      <w:r w:rsidR="00043814" w:rsidRPr="006F7760">
        <w:rPr>
          <w:sz w:val="26"/>
          <w:szCs w:val="26"/>
        </w:rPr>
        <w:t>3</w:t>
      </w:r>
      <w:r w:rsidR="00A950AB" w:rsidRPr="006F7760">
        <w:rPr>
          <w:sz w:val="26"/>
          <w:szCs w:val="26"/>
        </w:rPr>
        <w:t> </w:t>
      </w:r>
      <w:r w:rsidR="00043814" w:rsidRPr="006F7760">
        <w:rPr>
          <w:sz w:val="26"/>
          <w:szCs w:val="26"/>
        </w:rPr>
        <w:t>400</w:t>
      </w:r>
      <w:r w:rsidR="00A950AB" w:rsidRPr="006F7760">
        <w:rPr>
          <w:sz w:val="26"/>
          <w:szCs w:val="26"/>
        </w:rPr>
        <w:t>,</w:t>
      </w:r>
      <w:r w:rsidR="00043814" w:rsidRPr="006F7760">
        <w:rPr>
          <w:sz w:val="26"/>
          <w:szCs w:val="26"/>
        </w:rPr>
        <w:t>3</w:t>
      </w:r>
      <w:r w:rsidR="000C7F01" w:rsidRPr="006F7760">
        <w:rPr>
          <w:sz w:val="26"/>
          <w:szCs w:val="26"/>
        </w:rPr>
        <w:t> тыс.</w:t>
      </w:r>
      <w:r w:rsidR="006633EB" w:rsidRPr="006F7760">
        <w:rPr>
          <w:sz w:val="26"/>
          <w:szCs w:val="26"/>
        </w:rPr>
        <w:t> </w:t>
      </w:r>
      <w:r w:rsidR="000C7F01" w:rsidRPr="006F7760">
        <w:rPr>
          <w:sz w:val="26"/>
          <w:szCs w:val="26"/>
        </w:rPr>
        <w:t>руб</w:t>
      </w:r>
      <w:r w:rsidR="00125590" w:rsidRPr="006F7760">
        <w:rPr>
          <w:sz w:val="26"/>
          <w:szCs w:val="26"/>
        </w:rPr>
        <w:t>.</w:t>
      </w:r>
      <w:r w:rsidR="000C7F01" w:rsidRPr="006F7760">
        <w:rPr>
          <w:sz w:val="26"/>
          <w:szCs w:val="26"/>
        </w:rPr>
        <w:t xml:space="preserve"> налоговых и неналоговых платежей при плане </w:t>
      </w:r>
      <w:r w:rsidR="00043814" w:rsidRPr="006F7760">
        <w:rPr>
          <w:sz w:val="26"/>
          <w:szCs w:val="26"/>
        </w:rPr>
        <w:t>2</w:t>
      </w:r>
      <w:r w:rsidR="00A950AB" w:rsidRPr="006F7760">
        <w:rPr>
          <w:sz w:val="26"/>
          <w:szCs w:val="26"/>
        </w:rPr>
        <w:t> </w:t>
      </w:r>
      <w:r w:rsidR="00043814" w:rsidRPr="006F7760">
        <w:rPr>
          <w:sz w:val="26"/>
          <w:szCs w:val="26"/>
        </w:rPr>
        <w:t>415</w:t>
      </w:r>
      <w:r w:rsidR="00A950AB" w:rsidRPr="006F7760">
        <w:rPr>
          <w:sz w:val="26"/>
          <w:szCs w:val="26"/>
        </w:rPr>
        <w:t>,</w:t>
      </w:r>
      <w:r w:rsidR="00043814" w:rsidRPr="006F7760">
        <w:rPr>
          <w:sz w:val="26"/>
          <w:szCs w:val="26"/>
        </w:rPr>
        <w:t>3</w:t>
      </w:r>
      <w:r w:rsidR="000C7F01" w:rsidRPr="006F7760">
        <w:rPr>
          <w:sz w:val="26"/>
          <w:szCs w:val="26"/>
        </w:rPr>
        <w:t> тыс.</w:t>
      </w:r>
      <w:r w:rsidR="006633EB" w:rsidRPr="006F7760">
        <w:rPr>
          <w:sz w:val="26"/>
          <w:szCs w:val="26"/>
        </w:rPr>
        <w:t> </w:t>
      </w:r>
      <w:r w:rsidR="000C7F01" w:rsidRPr="006F7760">
        <w:rPr>
          <w:sz w:val="26"/>
          <w:szCs w:val="26"/>
        </w:rPr>
        <w:t xml:space="preserve">руб. Выполнение составило </w:t>
      </w:r>
      <w:r w:rsidR="00F55D28" w:rsidRPr="006F7760">
        <w:rPr>
          <w:sz w:val="26"/>
          <w:szCs w:val="26"/>
        </w:rPr>
        <w:t>1</w:t>
      </w:r>
      <w:r w:rsidR="00043814" w:rsidRPr="006F7760">
        <w:rPr>
          <w:sz w:val="26"/>
          <w:szCs w:val="26"/>
        </w:rPr>
        <w:t>40</w:t>
      </w:r>
      <w:r w:rsidR="00A950AB" w:rsidRPr="006F7760">
        <w:rPr>
          <w:sz w:val="26"/>
          <w:szCs w:val="26"/>
        </w:rPr>
        <w:t>,</w:t>
      </w:r>
      <w:r w:rsidR="00043814" w:rsidRPr="006F7760">
        <w:rPr>
          <w:sz w:val="26"/>
          <w:szCs w:val="26"/>
        </w:rPr>
        <w:t>8</w:t>
      </w:r>
      <w:r w:rsidR="000C7F01" w:rsidRPr="006F7760">
        <w:rPr>
          <w:sz w:val="26"/>
          <w:szCs w:val="26"/>
        </w:rPr>
        <w:t>%</w:t>
      </w:r>
      <w:r w:rsidRPr="006F7760">
        <w:rPr>
          <w:sz w:val="26"/>
          <w:szCs w:val="26"/>
        </w:rPr>
        <w:t xml:space="preserve"> от плана, годовые бюджетные назначения исполнены на </w:t>
      </w:r>
      <w:r w:rsidR="00043814" w:rsidRPr="006F7760">
        <w:rPr>
          <w:sz w:val="26"/>
          <w:szCs w:val="26"/>
        </w:rPr>
        <w:t>96</w:t>
      </w:r>
      <w:r w:rsidR="00A950AB" w:rsidRPr="006F7760">
        <w:rPr>
          <w:sz w:val="26"/>
          <w:szCs w:val="26"/>
        </w:rPr>
        <w:t>,9</w:t>
      </w:r>
      <w:r w:rsidRPr="006F7760">
        <w:rPr>
          <w:sz w:val="26"/>
          <w:szCs w:val="26"/>
        </w:rPr>
        <w:t>%.</w:t>
      </w:r>
    </w:p>
    <w:p w:rsidR="005B09A2" w:rsidRPr="006F7760" w:rsidRDefault="005B09A2" w:rsidP="005B09A2">
      <w:pPr>
        <w:ind w:firstLine="708"/>
        <w:jc w:val="both"/>
        <w:rPr>
          <w:sz w:val="26"/>
          <w:szCs w:val="26"/>
        </w:rPr>
      </w:pPr>
      <w:r w:rsidRPr="006F7760">
        <w:rPr>
          <w:sz w:val="26"/>
          <w:szCs w:val="26"/>
        </w:rPr>
        <w:t xml:space="preserve">Относительно соответствующего периода прошлого года исполнение местного бюджета в отчётном периоде по налоговым и неналоговым доходам увеличилось на </w:t>
      </w:r>
      <w:r w:rsidR="00043814" w:rsidRPr="006F7760">
        <w:rPr>
          <w:sz w:val="26"/>
          <w:szCs w:val="26"/>
        </w:rPr>
        <w:t>1 225</w:t>
      </w:r>
      <w:r w:rsidR="00A950AB" w:rsidRPr="006F7760">
        <w:rPr>
          <w:sz w:val="26"/>
          <w:szCs w:val="26"/>
        </w:rPr>
        <w:t>,</w:t>
      </w:r>
      <w:r w:rsidR="00043814" w:rsidRPr="006F7760">
        <w:rPr>
          <w:sz w:val="26"/>
          <w:szCs w:val="26"/>
        </w:rPr>
        <w:t>3</w:t>
      </w:r>
      <w:r w:rsidRPr="006F7760">
        <w:rPr>
          <w:sz w:val="26"/>
          <w:szCs w:val="26"/>
        </w:rPr>
        <w:t> тыс. руб.</w:t>
      </w:r>
    </w:p>
    <w:p w:rsidR="00B71C99" w:rsidRPr="006F7760" w:rsidRDefault="00B71C99" w:rsidP="00B71C99">
      <w:pPr>
        <w:autoSpaceDE w:val="0"/>
        <w:autoSpaceDN w:val="0"/>
        <w:adjustRightInd w:val="0"/>
        <w:ind w:firstLine="709"/>
        <w:jc w:val="both"/>
        <w:rPr>
          <w:sz w:val="26"/>
          <w:szCs w:val="26"/>
        </w:rPr>
      </w:pPr>
    </w:p>
    <w:p w:rsidR="00357BFE" w:rsidRPr="006F7760" w:rsidRDefault="00357BFE" w:rsidP="00B71C99">
      <w:pPr>
        <w:autoSpaceDE w:val="0"/>
        <w:autoSpaceDN w:val="0"/>
        <w:adjustRightInd w:val="0"/>
        <w:ind w:firstLine="709"/>
        <w:jc w:val="both"/>
        <w:rPr>
          <w:sz w:val="26"/>
          <w:szCs w:val="26"/>
        </w:rPr>
      </w:pPr>
    </w:p>
    <w:p w:rsidR="00357BFE" w:rsidRPr="006F7760" w:rsidRDefault="00357BFE" w:rsidP="00B71C99">
      <w:pPr>
        <w:autoSpaceDE w:val="0"/>
        <w:autoSpaceDN w:val="0"/>
        <w:adjustRightInd w:val="0"/>
        <w:ind w:firstLine="709"/>
        <w:jc w:val="both"/>
        <w:rPr>
          <w:sz w:val="26"/>
          <w:szCs w:val="26"/>
        </w:rPr>
      </w:pPr>
    </w:p>
    <w:p w:rsidR="00357BFE" w:rsidRPr="006F7760" w:rsidRDefault="00357BFE" w:rsidP="00B71C99">
      <w:pPr>
        <w:autoSpaceDE w:val="0"/>
        <w:autoSpaceDN w:val="0"/>
        <w:adjustRightInd w:val="0"/>
        <w:ind w:firstLine="709"/>
        <w:jc w:val="both"/>
        <w:rPr>
          <w:sz w:val="26"/>
          <w:szCs w:val="26"/>
        </w:rPr>
      </w:pPr>
    </w:p>
    <w:p w:rsidR="00357BFE" w:rsidRPr="006F7760" w:rsidRDefault="00357BFE" w:rsidP="00B71C99">
      <w:pPr>
        <w:autoSpaceDE w:val="0"/>
        <w:autoSpaceDN w:val="0"/>
        <w:adjustRightInd w:val="0"/>
        <w:ind w:firstLine="709"/>
        <w:jc w:val="both"/>
        <w:rPr>
          <w:sz w:val="26"/>
          <w:szCs w:val="26"/>
        </w:rPr>
      </w:pPr>
    </w:p>
    <w:p w:rsidR="000C7F01" w:rsidRPr="006F7760" w:rsidRDefault="000C7F01" w:rsidP="00812471">
      <w:pPr>
        <w:pStyle w:val="af2"/>
        <w:numPr>
          <w:ilvl w:val="1"/>
          <w:numId w:val="10"/>
        </w:numPr>
        <w:ind w:left="0" w:firstLine="0"/>
        <w:jc w:val="center"/>
        <w:rPr>
          <w:b/>
          <w:bCs/>
          <w:sz w:val="26"/>
          <w:szCs w:val="26"/>
        </w:rPr>
      </w:pPr>
      <w:r w:rsidRPr="006F7760">
        <w:rPr>
          <w:b/>
          <w:bCs/>
          <w:sz w:val="26"/>
          <w:szCs w:val="26"/>
        </w:rPr>
        <w:lastRenderedPageBreak/>
        <w:t>Налоговые доходы бюджета</w:t>
      </w:r>
    </w:p>
    <w:p w:rsidR="000C7F01" w:rsidRPr="006F7760" w:rsidRDefault="000C7F01" w:rsidP="00B2364B">
      <w:pPr>
        <w:ind w:left="708"/>
        <w:rPr>
          <w:bCs/>
          <w:sz w:val="26"/>
          <w:szCs w:val="26"/>
        </w:rPr>
      </w:pPr>
    </w:p>
    <w:p w:rsidR="008A347D" w:rsidRPr="006F7760" w:rsidRDefault="008A347D" w:rsidP="008A347D">
      <w:pPr>
        <w:tabs>
          <w:tab w:val="left" w:pos="993"/>
        </w:tabs>
        <w:ind w:firstLine="709"/>
        <w:jc w:val="both"/>
        <w:rPr>
          <w:sz w:val="26"/>
          <w:szCs w:val="26"/>
        </w:rPr>
      </w:pPr>
      <w:r w:rsidRPr="006F7760">
        <w:rPr>
          <w:sz w:val="26"/>
          <w:szCs w:val="26"/>
        </w:rPr>
        <w:t xml:space="preserve">На отчетную дату налоговые доходы поступили в сумме </w:t>
      </w:r>
      <w:r w:rsidR="00043814" w:rsidRPr="006F7760">
        <w:rPr>
          <w:sz w:val="26"/>
          <w:szCs w:val="26"/>
        </w:rPr>
        <w:t>1 387</w:t>
      </w:r>
      <w:r w:rsidR="00A950AB" w:rsidRPr="006F7760">
        <w:rPr>
          <w:sz w:val="26"/>
          <w:szCs w:val="26"/>
        </w:rPr>
        <w:t>,1</w:t>
      </w:r>
      <w:r w:rsidRPr="006F7760">
        <w:rPr>
          <w:sz w:val="26"/>
          <w:szCs w:val="26"/>
        </w:rPr>
        <w:t xml:space="preserve"> тыс. руб. при плане </w:t>
      </w:r>
      <w:r w:rsidR="00043814" w:rsidRPr="006F7760">
        <w:rPr>
          <w:sz w:val="26"/>
          <w:szCs w:val="26"/>
        </w:rPr>
        <w:t>1 279</w:t>
      </w:r>
      <w:r w:rsidR="00A950AB" w:rsidRPr="006F7760">
        <w:rPr>
          <w:sz w:val="26"/>
          <w:szCs w:val="26"/>
        </w:rPr>
        <w:t>,</w:t>
      </w:r>
      <w:r w:rsidR="00043814" w:rsidRPr="006F7760">
        <w:rPr>
          <w:sz w:val="26"/>
          <w:szCs w:val="26"/>
        </w:rPr>
        <w:t>1</w:t>
      </w:r>
      <w:r w:rsidRPr="006F7760">
        <w:rPr>
          <w:sz w:val="26"/>
          <w:szCs w:val="26"/>
        </w:rPr>
        <w:t xml:space="preserve"> тыс. руб. Выполнение составило </w:t>
      </w:r>
      <w:r w:rsidR="00A950AB" w:rsidRPr="006F7760">
        <w:rPr>
          <w:sz w:val="26"/>
          <w:szCs w:val="26"/>
        </w:rPr>
        <w:t>10</w:t>
      </w:r>
      <w:r w:rsidR="00043814" w:rsidRPr="006F7760">
        <w:rPr>
          <w:sz w:val="26"/>
          <w:szCs w:val="26"/>
        </w:rPr>
        <w:t>8</w:t>
      </w:r>
      <w:r w:rsidR="00A950AB" w:rsidRPr="006F7760">
        <w:rPr>
          <w:sz w:val="26"/>
          <w:szCs w:val="26"/>
        </w:rPr>
        <w:t>,</w:t>
      </w:r>
      <w:r w:rsidR="00043814" w:rsidRPr="006F7760">
        <w:rPr>
          <w:sz w:val="26"/>
          <w:szCs w:val="26"/>
        </w:rPr>
        <w:t>4</w:t>
      </w:r>
      <w:r w:rsidRPr="006F7760">
        <w:rPr>
          <w:sz w:val="26"/>
          <w:szCs w:val="26"/>
        </w:rPr>
        <w:t xml:space="preserve">% от плана и </w:t>
      </w:r>
      <w:r w:rsidR="00043814" w:rsidRPr="006F7760">
        <w:rPr>
          <w:sz w:val="26"/>
          <w:szCs w:val="26"/>
        </w:rPr>
        <w:t>69</w:t>
      </w:r>
      <w:r w:rsidR="00A950AB" w:rsidRPr="006F7760">
        <w:rPr>
          <w:sz w:val="26"/>
          <w:szCs w:val="26"/>
        </w:rPr>
        <w:t>,7</w:t>
      </w:r>
      <w:r w:rsidRPr="006F7760">
        <w:rPr>
          <w:sz w:val="26"/>
          <w:szCs w:val="26"/>
        </w:rPr>
        <w:t>% от годовых бюджетных назначений.</w:t>
      </w:r>
    </w:p>
    <w:p w:rsidR="002D2DB7" w:rsidRPr="006F7760" w:rsidRDefault="000C7F01" w:rsidP="002D2DB7">
      <w:pPr>
        <w:pStyle w:val="af2"/>
        <w:numPr>
          <w:ilvl w:val="0"/>
          <w:numId w:val="23"/>
        </w:numPr>
        <w:tabs>
          <w:tab w:val="left" w:pos="993"/>
        </w:tabs>
        <w:spacing w:before="120"/>
        <w:ind w:left="0" w:firstLine="709"/>
        <w:jc w:val="both"/>
        <w:rPr>
          <w:sz w:val="26"/>
          <w:szCs w:val="26"/>
        </w:rPr>
      </w:pPr>
      <w:r w:rsidRPr="006F7760">
        <w:rPr>
          <w:sz w:val="26"/>
          <w:szCs w:val="26"/>
        </w:rPr>
        <w:t xml:space="preserve">Поступление </w:t>
      </w:r>
      <w:r w:rsidRPr="006F7760">
        <w:rPr>
          <w:b/>
          <w:sz w:val="26"/>
          <w:szCs w:val="26"/>
        </w:rPr>
        <w:t>налога на доходы физических лиц</w:t>
      </w:r>
      <w:r w:rsidRPr="006F7760">
        <w:rPr>
          <w:sz w:val="26"/>
          <w:szCs w:val="26"/>
        </w:rPr>
        <w:t xml:space="preserve"> (далее – НДФЛ) составило </w:t>
      </w:r>
      <w:r w:rsidR="002D2DB7" w:rsidRPr="006F7760">
        <w:rPr>
          <w:sz w:val="26"/>
          <w:szCs w:val="26"/>
        </w:rPr>
        <w:t>594,4</w:t>
      </w:r>
      <w:r w:rsidRPr="006F7760">
        <w:rPr>
          <w:sz w:val="26"/>
          <w:szCs w:val="26"/>
        </w:rPr>
        <w:t> тыс.</w:t>
      </w:r>
      <w:r w:rsidR="006633EB" w:rsidRPr="006F7760">
        <w:rPr>
          <w:sz w:val="26"/>
          <w:szCs w:val="26"/>
        </w:rPr>
        <w:t> </w:t>
      </w:r>
      <w:r w:rsidRPr="006F7760">
        <w:rPr>
          <w:sz w:val="26"/>
          <w:szCs w:val="26"/>
        </w:rPr>
        <w:t>руб</w:t>
      </w:r>
      <w:r w:rsidR="006E4908" w:rsidRPr="006F7760">
        <w:rPr>
          <w:sz w:val="26"/>
          <w:szCs w:val="26"/>
        </w:rPr>
        <w:t>.</w:t>
      </w:r>
      <w:r w:rsidR="002D2DB7" w:rsidRPr="006F7760">
        <w:rPr>
          <w:sz w:val="26"/>
          <w:szCs w:val="26"/>
        </w:rPr>
        <w:t>,</w:t>
      </w:r>
      <w:r w:rsidRPr="006F7760">
        <w:rPr>
          <w:sz w:val="26"/>
          <w:szCs w:val="26"/>
        </w:rPr>
        <w:t xml:space="preserve"> </w:t>
      </w:r>
      <w:r w:rsidR="002D2DB7" w:rsidRPr="006F7760">
        <w:rPr>
          <w:sz w:val="26"/>
          <w:szCs w:val="26"/>
        </w:rPr>
        <w:t xml:space="preserve">что на 0,1 тыс. руб. больше плановых показателей  отчетного периода в сумме 594,3 тыс. руб. По отношению к годовым назначениям исполнение составило 71,1%. </w:t>
      </w:r>
    </w:p>
    <w:p w:rsidR="000C7F01" w:rsidRPr="006F7760" w:rsidRDefault="000C7F01" w:rsidP="008A347D">
      <w:pPr>
        <w:ind w:firstLine="710"/>
        <w:jc w:val="both"/>
        <w:rPr>
          <w:sz w:val="26"/>
          <w:szCs w:val="26"/>
        </w:rPr>
      </w:pPr>
      <w:r w:rsidRPr="006F7760">
        <w:rPr>
          <w:sz w:val="26"/>
          <w:szCs w:val="26"/>
        </w:rPr>
        <w:t xml:space="preserve">По сравнению с аналогичным периодом прошлого года поступление </w:t>
      </w:r>
      <w:r w:rsidR="00B032BB" w:rsidRPr="006F7760">
        <w:rPr>
          <w:sz w:val="26"/>
          <w:szCs w:val="26"/>
        </w:rPr>
        <w:t>НДФЛ</w:t>
      </w:r>
      <w:r w:rsidRPr="006F7760">
        <w:rPr>
          <w:sz w:val="26"/>
          <w:szCs w:val="26"/>
        </w:rPr>
        <w:t xml:space="preserve"> </w:t>
      </w:r>
      <w:r w:rsidR="00610D7F" w:rsidRPr="006F7760">
        <w:rPr>
          <w:sz w:val="26"/>
          <w:szCs w:val="26"/>
        </w:rPr>
        <w:t>у</w:t>
      </w:r>
      <w:r w:rsidR="00A950AB" w:rsidRPr="006F7760">
        <w:rPr>
          <w:sz w:val="26"/>
          <w:szCs w:val="26"/>
        </w:rPr>
        <w:t xml:space="preserve">меньшилось </w:t>
      </w:r>
      <w:r w:rsidRPr="006F7760">
        <w:rPr>
          <w:sz w:val="26"/>
          <w:szCs w:val="26"/>
        </w:rPr>
        <w:t xml:space="preserve">на </w:t>
      </w:r>
      <w:r w:rsidR="002D2DB7" w:rsidRPr="006F7760">
        <w:rPr>
          <w:sz w:val="26"/>
          <w:szCs w:val="26"/>
        </w:rPr>
        <w:t>22</w:t>
      </w:r>
      <w:r w:rsidR="00A950AB" w:rsidRPr="006F7760">
        <w:rPr>
          <w:sz w:val="26"/>
          <w:szCs w:val="26"/>
        </w:rPr>
        <w:t>,</w:t>
      </w:r>
      <w:r w:rsidR="002D2DB7" w:rsidRPr="006F7760">
        <w:rPr>
          <w:sz w:val="26"/>
          <w:szCs w:val="26"/>
        </w:rPr>
        <w:t>1</w:t>
      </w:r>
      <w:r w:rsidRPr="006F7760">
        <w:rPr>
          <w:sz w:val="26"/>
          <w:szCs w:val="26"/>
        </w:rPr>
        <w:t> тыс.</w:t>
      </w:r>
      <w:r w:rsidR="006633EB" w:rsidRPr="006F7760">
        <w:rPr>
          <w:sz w:val="26"/>
          <w:szCs w:val="26"/>
        </w:rPr>
        <w:t> </w:t>
      </w:r>
      <w:r w:rsidRPr="006F7760">
        <w:rPr>
          <w:sz w:val="26"/>
          <w:szCs w:val="26"/>
        </w:rPr>
        <w:t>руб</w:t>
      </w:r>
      <w:r w:rsidR="00F650DA" w:rsidRPr="006F7760">
        <w:rPr>
          <w:sz w:val="26"/>
          <w:szCs w:val="26"/>
        </w:rPr>
        <w:t>.</w:t>
      </w:r>
      <w:r w:rsidR="008A347D" w:rsidRPr="006F7760">
        <w:rPr>
          <w:sz w:val="26"/>
          <w:szCs w:val="26"/>
        </w:rPr>
        <w:t xml:space="preserve"> или на </w:t>
      </w:r>
      <w:r w:rsidR="002D2DB7" w:rsidRPr="006F7760">
        <w:rPr>
          <w:sz w:val="26"/>
          <w:szCs w:val="26"/>
        </w:rPr>
        <w:t>3</w:t>
      </w:r>
      <w:r w:rsidR="00A950AB" w:rsidRPr="006F7760">
        <w:rPr>
          <w:sz w:val="26"/>
          <w:szCs w:val="26"/>
        </w:rPr>
        <w:t>,</w:t>
      </w:r>
      <w:r w:rsidR="002D2DB7" w:rsidRPr="006F7760">
        <w:rPr>
          <w:sz w:val="26"/>
          <w:szCs w:val="26"/>
        </w:rPr>
        <w:t>6</w:t>
      </w:r>
      <w:r w:rsidR="008A347D" w:rsidRPr="006F7760">
        <w:rPr>
          <w:sz w:val="26"/>
          <w:szCs w:val="26"/>
        </w:rPr>
        <w:t>%.</w:t>
      </w:r>
    </w:p>
    <w:p w:rsidR="00FF4A2E" w:rsidRPr="006F7760" w:rsidRDefault="00FF4A2E" w:rsidP="005609B5">
      <w:pPr>
        <w:ind w:right="-2" w:firstLine="710"/>
        <w:jc w:val="both"/>
        <w:rPr>
          <w:sz w:val="26"/>
          <w:szCs w:val="26"/>
        </w:rPr>
      </w:pPr>
      <w:r w:rsidRPr="006F7760">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0952AD" w:rsidRPr="006F7760" w:rsidRDefault="000952AD" w:rsidP="0082025E">
      <w:pPr>
        <w:pStyle w:val="af2"/>
        <w:numPr>
          <w:ilvl w:val="0"/>
          <w:numId w:val="23"/>
        </w:numPr>
        <w:tabs>
          <w:tab w:val="left" w:pos="993"/>
        </w:tabs>
        <w:spacing w:before="120"/>
        <w:ind w:left="0" w:firstLine="709"/>
        <w:jc w:val="both"/>
        <w:rPr>
          <w:sz w:val="26"/>
          <w:szCs w:val="26"/>
        </w:rPr>
      </w:pPr>
      <w:r w:rsidRPr="006F7760">
        <w:rPr>
          <w:b/>
          <w:sz w:val="26"/>
          <w:szCs w:val="26"/>
        </w:rPr>
        <w:t>Акцизы по подакцизным товарам (продукции), производимым на территории Российской Федерации</w:t>
      </w:r>
      <w:r w:rsidRPr="006F7760">
        <w:rPr>
          <w:sz w:val="26"/>
          <w:szCs w:val="26"/>
        </w:rPr>
        <w:t xml:space="preserve"> (далее – акцизы) в отчетном периоде поступили в сумме </w:t>
      </w:r>
      <w:r w:rsidR="002D2DB7" w:rsidRPr="006F7760">
        <w:rPr>
          <w:sz w:val="26"/>
          <w:szCs w:val="26"/>
        </w:rPr>
        <w:t>371,8</w:t>
      </w:r>
      <w:r w:rsidRPr="006F7760">
        <w:rPr>
          <w:sz w:val="26"/>
          <w:szCs w:val="26"/>
        </w:rPr>
        <w:t> тыс.</w:t>
      </w:r>
      <w:r w:rsidR="008A347D" w:rsidRPr="006F7760">
        <w:rPr>
          <w:sz w:val="26"/>
          <w:szCs w:val="26"/>
        </w:rPr>
        <w:t> </w:t>
      </w:r>
      <w:r w:rsidRPr="006F7760">
        <w:rPr>
          <w:sz w:val="26"/>
          <w:szCs w:val="26"/>
        </w:rPr>
        <w:t xml:space="preserve">руб. </w:t>
      </w:r>
      <w:r w:rsidR="008A347D" w:rsidRPr="006F7760">
        <w:rPr>
          <w:sz w:val="26"/>
          <w:szCs w:val="26"/>
        </w:rPr>
        <w:t xml:space="preserve">при плане </w:t>
      </w:r>
      <w:r w:rsidR="002D2DB7" w:rsidRPr="006F7760">
        <w:rPr>
          <w:sz w:val="26"/>
          <w:szCs w:val="26"/>
        </w:rPr>
        <w:t>336,3</w:t>
      </w:r>
      <w:r w:rsidR="008A347D" w:rsidRPr="006F7760">
        <w:rPr>
          <w:sz w:val="26"/>
          <w:szCs w:val="26"/>
        </w:rPr>
        <w:t xml:space="preserve"> тыс. руб. </w:t>
      </w:r>
      <w:r w:rsidRPr="006F7760">
        <w:rPr>
          <w:sz w:val="26"/>
          <w:szCs w:val="26"/>
        </w:rPr>
        <w:t>или 1</w:t>
      </w:r>
      <w:r w:rsidR="002D2DB7" w:rsidRPr="006F7760">
        <w:rPr>
          <w:sz w:val="26"/>
          <w:szCs w:val="26"/>
        </w:rPr>
        <w:t>10</w:t>
      </w:r>
      <w:r w:rsidR="00A950AB" w:rsidRPr="006F7760">
        <w:rPr>
          <w:sz w:val="26"/>
          <w:szCs w:val="26"/>
        </w:rPr>
        <w:t>,6</w:t>
      </w:r>
      <w:r w:rsidRPr="006F7760">
        <w:rPr>
          <w:sz w:val="26"/>
          <w:szCs w:val="26"/>
        </w:rPr>
        <w:t xml:space="preserve">% от плана отчетного периода и </w:t>
      </w:r>
      <w:r w:rsidR="002D2DB7" w:rsidRPr="006F7760">
        <w:rPr>
          <w:sz w:val="26"/>
          <w:szCs w:val="26"/>
        </w:rPr>
        <w:t>8</w:t>
      </w:r>
      <w:r w:rsidR="00A950AB" w:rsidRPr="006F7760">
        <w:rPr>
          <w:sz w:val="26"/>
          <w:szCs w:val="26"/>
        </w:rPr>
        <w:t>2,</w:t>
      </w:r>
      <w:r w:rsidR="002D2DB7" w:rsidRPr="006F7760">
        <w:rPr>
          <w:sz w:val="26"/>
          <w:szCs w:val="26"/>
        </w:rPr>
        <w:t>9</w:t>
      </w:r>
      <w:r w:rsidRPr="006F7760">
        <w:rPr>
          <w:sz w:val="26"/>
          <w:szCs w:val="26"/>
        </w:rPr>
        <w:t>% по отношению к годовым назначениям.</w:t>
      </w:r>
    </w:p>
    <w:p w:rsidR="008A347D" w:rsidRPr="006F7760" w:rsidRDefault="008A347D" w:rsidP="000952AD">
      <w:pPr>
        <w:tabs>
          <w:tab w:val="left" w:pos="980"/>
        </w:tabs>
        <w:ind w:firstLine="709"/>
        <w:jc w:val="both"/>
        <w:rPr>
          <w:sz w:val="26"/>
          <w:szCs w:val="26"/>
        </w:rPr>
      </w:pPr>
      <w:r w:rsidRPr="006F7760">
        <w:rPr>
          <w:sz w:val="26"/>
          <w:szCs w:val="26"/>
        </w:rPr>
        <w:t xml:space="preserve">По сравнению с аналогичным периодом прошлого года поступление акцизов увеличилось на </w:t>
      </w:r>
      <w:r w:rsidR="002D2DB7" w:rsidRPr="006F7760">
        <w:rPr>
          <w:sz w:val="26"/>
          <w:szCs w:val="26"/>
        </w:rPr>
        <w:t>67</w:t>
      </w:r>
      <w:r w:rsidR="00A950AB" w:rsidRPr="006F7760">
        <w:rPr>
          <w:sz w:val="26"/>
          <w:szCs w:val="26"/>
        </w:rPr>
        <w:t>,</w:t>
      </w:r>
      <w:r w:rsidR="002D2DB7" w:rsidRPr="006F7760">
        <w:rPr>
          <w:sz w:val="26"/>
          <w:szCs w:val="26"/>
        </w:rPr>
        <w:t>8</w:t>
      </w:r>
      <w:r w:rsidRPr="006F7760">
        <w:rPr>
          <w:sz w:val="26"/>
          <w:szCs w:val="26"/>
        </w:rPr>
        <w:t xml:space="preserve"> тыс. руб. или на </w:t>
      </w:r>
      <w:r w:rsidR="00A950AB" w:rsidRPr="006F7760">
        <w:rPr>
          <w:sz w:val="26"/>
          <w:szCs w:val="26"/>
        </w:rPr>
        <w:t>2</w:t>
      </w:r>
      <w:r w:rsidR="002D2DB7" w:rsidRPr="006F7760">
        <w:rPr>
          <w:sz w:val="26"/>
          <w:szCs w:val="26"/>
        </w:rPr>
        <w:t>2</w:t>
      </w:r>
      <w:r w:rsidR="00A950AB" w:rsidRPr="006F7760">
        <w:rPr>
          <w:sz w:val="26"/>
          <w:szCs w:val="26"/>
        </w:rPr>
        <w:t>,</w:t>
      </w:r>
      <w:r w:rsidR="002D2DB7" w:rsidRPr="006F7760">
        <w:rPr>
          <w:sz w:val="26"/>
          <w:szCs w:val="26"/>
        </w:rPr>
        <w:t>3</w:t>
      </w:r>
      <w:r w:rsidRPr="006F7760">
        <w:rPr>
          <w:sz w:val="26"/>
          <w:szCs w:val="26"/>
        </w:rPr>
        <w:t>%.</w:t>
      </w:r>
    </w:p>
    <w:p w:rsidR="000952AD" w:rsidRPr="006F7760" w:rsidRDefault="000952AD" w:rsidP="00DD124B">
      <w:pPr>
        <w:tabs>
          <w:tab w:val="left" w:pos="980"/>
        </w:tabs>
        <w:ind w:firstLine="709"/>
        <w:jc w:val="both"/>
        <w:rPr>
          <w:sz w:val="26"/>
          <w:szCs w:val="26"/>
        </w:rPr>
      </w:pPr>
      <w:r w:rsidRPr="006F7760">
        <w:rPr>
          <w:sz w:val="26"/>
          <w:szCs w:val="26"/>
        </w:rPr>
        <w:t>Администратором данного налога является Управление Федерального казначейства по Архангельской области и Ненецкому автономному округу.</w:t>
      </w:r>
    </w:p>
    <w:p w:rsidR="000952AD" w:rsidRPr="006F7760" w:rsidRDefault="000952AD" w:rsidP="0082025E">
      <w:pPr>
        <w:pStyle w:val="af2"/>
        <w:numPr>
          <w:ilvl w:val="0"/>
          <w:numId w:val="23"/>
        </w:numPr>
        <w:tabs>
          <w:tab w:val="left" w:pos="993"/>
        </w:tabs>
        <w:spacing w:before="120"/>
        <w:ind w:left="0" w:firstLine="709"/>
        <w:jc w:val="both"/>
        <w:rPr>
          <w:sz w:val="26"/>
          <w:szCs w:val="26"/>
        </w:rPr>
      </w:pPr>
      <w:r w:rsidRPr="006F7760">
        <w:rPr>
          <w:b/>
          <w:sz w:val="26"/>
          <w:szCs w:val="26"/>
        </w:rPr>
        <w:t>Налог, взимаемый в связи с применением упрощенной системы налогообложения</w:t>
      </w:r>
      <w:r w:rsidR="00A950AB" w:rsidRPr="006F7760">
        <w:rPr>
          <w:b/>
          <w:sz w:val="26"/>
          <w:szCs w:val="26"/>
        </w:rPr>
        <w:t>,</w:t>
      </w:r>
      <w:r w:rsidRPr="006F7760">
        <w:rPr>
          <w:b/>
          <w:sz w:val="26"/>
          <w:szCs w:val="26"/>
        </w:rPr>
        <w:t xml:space="preserve"> </w:t>
      </w:r>
      <w:r w:rsidRPr="006F7760">
        <w:rPr>
          <w:sz w:val="26"/>
          <w:szCs w:val="26"/>
        </w:rPr>
        <w:t xml:space="preserve">в отчетном периоде поступил в сумме </w:t>
      </w:r>
      <w:r w:rsidR="002D2DB7" w:rsidRPr="006F7760">
        <w:rPr>
          <w:sz w:val="26"/>
          <w:szCs w:val="26"/>
        </w:rPr>
        <w:t>77</w:t>
      </w:r>
      <w:r w:rsidR="00A950AB" w:rsidRPr="006F7760">
        <w:rPr>
          <w:sz w:val="26"/>
          <w:szCs w:val="26"/>
        </w:rPr>
        <w:t>,</w:t>
      </w:r>
      <w:r w:rsidR="002D2DB7" w:rsidRPr="006F7760">
        <w:rPr>
          <w:sz w:val="26"/>
          <w:szCs w:val="26"/>
        </w:rPr>
        <w:t>4</w:t>
      </w:r>
      <w:r w:rsidRPr="006F7760">
        <w:rPr>
          <w:sz w:val="26"/>
          <w:szCs w:val="26"/>
        </w:rPr>
        <w:t xml:space="preserve"> тыс. руб. </w:t>
      </w:r>
      <w:r w:rsidR="008A347D" w:rsidRPr="006F7760">
        <w:rPr>
          <w:sz w:val="26"/>
          <w:szCs w:val="26"/>
        </w:rPr>
        <w:t xml:space="preserve">или </w:t>
      </w:r>
      <w:r w:rsidR="002D2DB7" w:rsidRPr="006F7760">
        <w:rPr>
          <w:sz w:val="26"/>
          <w:szCs w:val="26"/>
        </w:rPr>
        <w:t>в 3</w:t>
      </w:r>
      <w:r w:rsidR="00A950AB" w:rsidRPr="006F7760">
        <w:rPr>
          <w:sz w:val="26"/>
          <w:szCs w:val="26"/>
        </w:rPr>
        <w:t>,</w:t>
      </w:r>
      <w:r w:rsidR="002D2DB7" w:rsidRPr="006F7760">
        <w:rPr>
          <w:sz w:val="26"/>
          <w:szCs w:val="26"/>
        </w:rPr>
        <w:t>6</w:t>
      </w:r>
      <w:r w:rsidR="00A950AB" w:rsidRPr="006F7760">
        <w:rPr>
          <w:sz w:val="26"/>
          <w:szCs w:val="26"/>
        </w:rPr>
        <w:t xml:space="preserve"> раза</w:t>
      </w:r>
      <w:r w:rsidR="008A347D" w:rsidRPr="006F7760">
        <w:rPr>
          <w:sz w:val="26"/>
          <w:szCs w:val="26"/>
        </w:rPr>
        <w:t xml:space="preserve"> </w:t>
      </w:r>
      <w:r w:rsidR="002D2DB7" w:rsidRPr="006F7760">
        <w:rPr>
          <w:sz w:val="26"/>
          <w:szCs w:val="26"/>
        </w:rPr>
        <w:t>больше</w:t>
      </w:r>
      <w:r w:rsidR="008A347D" w:rsidRPr="006F7760">
        <w:rPr>
          <w:sz w:val="26"/>
          <w:szCs w:val="26"/>
        </w:rPr>
        <w:t xml:space="preserve"> плана отчетного период</w:t>
      </w:r>
      <w:r w:rsidR="002D2DB7" w:rsidRPr="006F7760">
        <w:rPr>
          <w:sz w:val="26"/>
          <w:szCs w:val="26"/>
        </w:rPr>
        <w:t>а (21,6 тыс. руб.).</w:t>
      </w:r>
      <w:r w:rsidR="00A950AB" w:rsidRPr="006F7760">
        <w:rPr>
          <w:sz w:val="26"/>
          <w:szCs w:val="26"/>
        </w:rPr>
        <w:t xml:space="preserve"> П</w:t>
      </w:r>
      <w:r w:rsidR="008A347D" w:rsidRPr="006F7760">
        <w:rPr>
          <w:sz w:val="26"/>
          <w:szCs w:val="26"/>
        </w:rPr>
        <w:t>о отношению к годовым назначениям (24,0 тыс. руб.)</w:t>
      </w:r>
      <w:r w:rsidR="00A950AB" w:rsidRPr="006F7760">
        <w:rPr>
          <w:sz w:val="26"/>
          <w:szCs w:val="26"/>
        </w:rPr>
        <w:t xml:space="preserve"> поступление налога превысило</w:t>
      </w:r>
      <w:r w:rsidR="002D2DB7" w:rsidRPr="006F7760">
        <w:rPr>
          <w:sz w:val="26"/>
          <w:szCs w:val="26"/>
        </w:rPr>
        <w:t xml:space="preserve"> плановые годовые показатели</w:t>
      </w:r>
      <w:r w:rsidR="00A950AB" w:rsidRPr="006F7760">
        <w:rPr>
          <w:sz w:val="26"/>
          <w:szCs w:val="26"/>
        </w:rPr>
        <w:t xml:space="preserve"> в 3,</w:t>
      </w:r>
      <w:r w:rsidR="002D2DB7" w:rsidRPr="006F7760">
        <w:rPr>
          <w:sz w:val="26"/>
          <w:szCs w:val="26"/>
        </w:rPr>
        <w:t>2</w:t>
      </w:r>
      <w:r w:rsidR="00A950AB" w:rsidRPr="006F7760">
        <w:rPr>
          <w:sz w:val="26"/>
          <w:szCs w:val="26"/>
        </w:rPr>
        <w:t xml:space="preserve"> раза</w:t>
      </w:r>
      <w:r w:rsidRPr="006F7760">
        <w:rPr>
          <w:sz w:val="26"/>
          <w:szCs w:val="26"/>
        </w:rPr>
        <w:t>.</w:t>
      </w:r>
    </w:p>
    <w:p w:rsidR="00774988" w:rsidRPr="006F7760" w:rsidRDefault="008A347D" w:rsidP="008A347D">
      <w:pPr>
        <w:pStyle w:val="af2"/>
        <w:tabs>
          <w:tab w:val="left" w:pos="0"/>
        </w:tabs>
        <w:ind w:left="0" w:firstLine="710"/>
        <w:jc w:val="both"/>
        <w:rPr>
          <w:sz w:val="26"/>
          <w:szCs w:val="26"/>
        </w:rPr>
      </w:pPr>
      <w:r w:rsidRPr="006F7760">
        <w:rPr>
          <w:sz w:val="26"/>
          <w:szCs w:val="26"/>
        </w:rPr>
        <w:t xml:space="preserve">По сравнению с аналогичным периодом прошлого года поступление налога увеличилось на </w:t>
      </w:r>
      <w:r w:rsidR="002D2DB7" w:rsidRPr="006F7760">
        <w:rPr>
          <w:sz w:val="26"/>
          <w:szCs w:val="26"/>
        </w:rPr>
        <w:t>65</w:t>
      </w:r>
      <w:r w:rsidR="00A950AB" w:rsidRPr="006F7760">
        <w:rPr>
          <w:sz w:val="26"/>
          <w:szCs w:val="26"/>
        </w:rPr>
        <w:t>,</w:t>
      </w:r>
      <w:r w:rsidR="002D2DB7" w:rsidRPr="006F7760">
        <w:rPr>
          <w:sz w:val="26"/>
          <w:szCs w:val="26"/>
        </w:rPr>
        <w:t>7</w:t>
      </w:r>
      <w:r w:rsidRPr="006F7760">
        <w:rPr>
          <w:sz w:val="26"/>
          <w:szCs w:val="26"/>
        </w:rPr>
        <w:t xml:space="preserve"> тыс. руб. или </w:t>
      </w:r>
      <w:r w:rsidR="00D555B2" w:rsidRPr="006F7760">
        <w:rPr>
          <w:sz w:val="26"/>
          <w:szCs w:val="26"/>
        </w:rPr>
        <w:t xml:space="preserve">в </w:t>
      </w:r>
      <w:r w:rsidR="002D2DB7" w:rsidRPr="006F7760">
        <w:rPr>
          <w:sz w:val="26"/>
          <w:szCs w:val="26"/>
        </w:rPr>
        <w:t>6</w:t>
      </w:r>
      <w:r w:rsidR="00D555B2" w:rsidRPr="006F7760">
        <w:rPr>
          <w:sz w:val="26"/>
          <w:szCs w:val="26"/>
        </w:rPr>
        <w:t>,</w:t>
      </w:r>
      <w:r w:rsidR="002D2DB7" w:rsidRPr="006F7760">
        <w:rPr>
          <w:sz w:val="26"/>
          <w:szCs w:val="26"/>
        </w:rPr>
        <w:t>6</w:t>
      </w:r>
      <w:r w:rsidR="00D555B2" w:rsidRPr="006F7760">
        <w:rPr>
          <w:sz w:val="26"/>
          <w:szCs w:val="26"/>
        </w:rPr>
        <w:t xml:space="preserve"> раза.</w:t>
      </w:r>
    </w:p>
    <w:p w:rsidR="00DD124B" w:rsidRPr="006F7760" w:rsidRDefault="00DD124B" w:rsidP="00774988">
      <w:pPr>
        <w:pStyle w:val="af2"/>
        <w:tabs>
          <w:tab w:val="left" w:pos="980"/>
        </w:tabs>
        <w:ind w:left="0" w:firstLine="710"/>
        <w:jc w:val="both"/>
        <w:rPr>
          <w:sz w:val="26"/>
          <w:szCs w:val="26"/>
        </w:rPr>
      </w:pPr>
      <w:r w:rsidRPr="006F7760">
        <w:rPr>
          <w:sz w:val="26"/>
          <w:szCs w:val="26"/>
        </w:rPr>
        <w:t>Плательщиком налога является МКП «Энергия».</w:t>
      </w:r>
    </w:p>
    <w:p w:rsidR="000952AD" w:rsidRPr="006F7760" w:rsidRDefault="000952AD" w:rsidP="00774988">
      <w:pPr>
        <w:pStyle w:val="af2"/>
        <w:tabs>
          <w:tab w:val="left" w:pos="980"/>
        </w:tabs>
        <w:ind w:left="0" w:firstLine="710"/>
        <w:jc w:val="both"/>
        <w:rPr>
          <w:sz w:val="26"/>
          <w:szCs w:val="26"/>
        </w:rPr>
      </w:pPr>
      <w:r w:rsidRPr="006F7760">
        <w:rPr>
          <w:sz w:val="26"/>
          <w:szCs w:val="26"/>
        </w:rPr>
        <w:t xml:space="preserve">Администратором </w:t>
      </w:r>
      <w:r w:rsidR="00774988" w:rsidRPr="006F7760">
        <w:rPr>
          <w:sz w:val="26"/>
          <w:szCs w:val="26"/>
        </w:rPr>
        <w:t>данного налога</w:t>
      </w:r>
      <w:r w:rsidRPr="006F7760">
        <w:rPr>
          <w:sz w:val="26"/>
          <w:szCs w:val="26"/>
        </w:rPr>
        <w:t xml:space="preserve"> является Управление Федеральной налоговой службы по Архангельской области и Ненецкому автономному округу.</w:t>
      </w:r>
    </w:p>
    <w:p w:rsidR="00D555B2" w:rsidRPr="006F7760" w:rsidRDefault="00D555B2" w:rsidP="0082025E">
      <w:pPr>
        <w:pStyle w:val="af2"/>
        <w:numPr>
          <w:ilvl w:val="0"/>
          <w:numId w:val="23"/>
        </w:numPr>
        <w:tabs>
          <w:tab w:val="left" w:pos="993"/>
        </w:tabs>
        <w:spacing w:before="120"/>
        <w:ind w:left="0" w:firstLine="709"/>
        <w:jc w:val="both"/>
        <w:rPr>
          <w:sz w:val="26"/>
          <w:szCs w:val="26"/>
        </w:rPr>
      </w:pPr>
      <w:r w:rsidRPr="006F7760">
        <w:rPr>
          <w:b/>
          <w:sz w:val="26"/>
          <w:szCs w:val="26"/>
        </w:rPr>
        <w:t>Единый сельскохозяйственный налог</w:t>
      </w:r>
      <w:r w:rsidRPr="006F7760">
        <w:rPr>
          <w:sz w:val="26"/>
          <w:szCs w:val="26"/>
        </w:rPr>
        <w:t xml:space="preserve"> за отчетный период поступил в сумме 37,9 тыс. руб. или 164,8% от плана отчетн</w:t>
      </w:r>
      <w:r w:rsidR="00B8748D" w:rsidRPr="006F7760">
        <w:rPr>
          <w:sz w:val="26"/>
          <w:szCs w:val="26"/>
        </w:rPr>
        <w:t>ого</w:t>
      </w:r>
      <w:r w:rsidRPr="006F7760">
        <w:rPr>
          <w:sz w:val="26"/>
          <w:szCs w:val="26"/>
        </w:rPr>
        <w:t xml:space="preserve"> период</w:t>
      </w:r>
      <w:r w:rsidR="00B8748D" w:rsidRPr="006F7760">
        <w:rPr>
          <w:sz w:val="26"/>
          <w:szCs w:val="26"/>
        </w:rPr>
        <w:t>а</w:t>
      </w:r>
      <w:r w:rsidRPr="006F7760">
        <w:rPr>
          <w:sz w:val="26"/>
          <w:szCs w:val="26"/>
        </w:rPr>
        <w:t xml:space="preserve"> и </w:t>
      </w:r>
      <w:r w:rsidR="006B4E85" w:rsidRPr="006F7760">
        <w:rPr>
          <w:sz w:val="26"/>
          <w:szCs w:val="26"/>
        </w:rPr>
        <w:t xml:space="preserve">от </w:t>
      </w:r>
      <w:r w:rsidRPr="006F7760">
        <w:rPr>
          <w:sz w:val="26"/>
          <w:szCs w:val="26"/>
        </w:rPr>
        <w:t>годовых назначени</w:t>
      </w:r>
      <w:r w:rsidR="0033048D" w:rsidRPr="006F7760">
        <w:rPr>
          <w:sz w:val="26"/>
          <w:szCs w:val="26"/>
        </w:rPr>
        <w:t>й</w:t>
      </w:r>
      <w:r w:rsidRPr="006F7760">
        <w:rPr>
          <w:sz w:val="26"/>
          <w:szCs w:val="26"/>
        </w:rPr>
        <w:t xml:space="preserve"> (23,0 тыс. руб.).</w:t>
      </w:r>
      <w:r w:rsidR="00E9086C" w:rsidRPr="006F7760">
        <w:rPr>
          <w:sz w:val="26"/>
          <w:szCs w:val="26"/>
          <w:shd w:val="clear" w:color="auto" w:fill="FFFFFF"/>
        </w:rPr>
        <w:t xml:space="preserve"> </w:t>
      </w:r>
      <w:r w:rsidR="0033048D" w:rsidRPr="006F7760">
        <w:rPr>
          <w:sz w:val="26"/>
          <w:szCs w:val="26"/>
          <w:shd w:val="clear" w:color="auto" w:fill="FFFFFF"/>
        </w:rPr>
        <w:t>Согласно информации, представленной в пояснительной записке, н</w:t>
      </w:r>
      <w:r w:rsidR="00E9086C" w:rsidRPr="006F7760">
        <w:rPr>
          <w:sz w:val="26"/>
          <w:szCs w:val="26"/>
        </w:rPr>
        <w:t>а территории муниципального образования зарегистрирован один предприниматель</w:t>
      </w:r>
      <w:r w:rsidR="0033048D" w:rsidRPr="006F7760">
        <w:rPr>
          <w:sz w:val="26"/>
          <w:szCs w:val="26"/>
        </w:rPr>
        <w:t xml:space="preserve"> (фермерское хозяйство)</w:t>
      </w:r>
      <w:r w:rsidR="00E9086C" w:rsidRPr="006F7760">
        <w:rPr>
          <w:sz w:val="26"/>
          <w:szCs w:val="26"/>
        </w:rPr>
        <w:t>.</w:t>
      </w:r>
    </w:p>
    <w:p w:rsidR="00E9086C" w:rsidRPr="006F7760" w:rsidRDefault="00E9086C" w:rsidP="0033048D">
      <w:pPr>
        <w:pStyle w:val="af2"/>
        <w:ind w:left="0" w:firstLine="709"/>
        <w:jc w:val="both"/>
        <w:rPr>
          <w:sz w:val="26"/>
          <w:szCs w:val="26"/>
        </w:rPr>
      </w:pPr>
      <w:r w:rsidRPr="006F7760">
        <w:rPr>
          <w:sz w:val="26"/>
          <w:szCs w:val="26"/>
        </w:rPr>
        <w:t xml:space="preserve">По сравнению с аналогичным периодом прошлого года </w:t>
      </w:r>
      <w:r w:rsidR="0033048D" w:rsidRPr="006F7760">
        <w:rPr>
          <w:sz w:val="26"/>
          <w:szCs w:val="26"/>
        </w:rPr>
        <w:t xml:space="preserve"> </w:t>
      </w:r>
      <w:r w:rsidR="00EC2402" w:rsidRPr="006F7760">
        <w:rPr>
          <w:sz w:val="26"/>
          <w:szCs w:val="26"/>
        </w:rPr>
        <w:t xml:space="preserve">поступление </w:t>
      </w:r>
      <w:r w:rsidRPr="006F7760">
        <w:rPr>
          <w:sz w:val="26"/>
          <w:szCs w:val="26"/>
        </w:rPr>
        <w:t>налог</w:t>
      </w:r>
      <w:r w:rsidR="00EC2402" w:rsidRPr="006F7760">
        <w:rPr>
          <w:sz w:val="26"/>
          <w:szCs w:val="26"/>
        </w:rPr>
        <w:t>а</w:t>
      </w:r>
      <w:r w:rsidRPr="006F7760">
        <w:rPr>
          <w:sz w:val="26"/>
          <w:szCs w:val="26"/>
        </w:rPr>
        <w:t xml:space="preserve"> </w:t>
      </w:r>
      <w:r w:rsidR="00EC2402" w:rsidRPr="006F7760">
        <w:rPr>
          <w:sz w:val="26"/>
          <w:szCs w:val="26"/>
        </w:rPr>
        <w:t>увеличилось</w:t>
      </w:r>
      <w:r w:rsidRPr="006F7760">
        <w:rPr>
          <w:sz w:val="26"/>
          <w:szCs w:val="26"/>
        </w:rPr>
        <w:t xml:space="preserve"> на </w:t>
      </w:r>
      <w:r w:rsidR="0033048D" w:rsidRPr="006F7760">
        <w:rPr>
          <w:sz w:val="26"/>
          <w:szCs w:val="26"/>
        </w:rPr>
        <w:t>сумму 15,8</w:t>
      </w:r>
      <w:r w:rsidRPr="006F7760">
        <w:rPr>
          <w:sz w:val="26"/>
          <w:szCs w:val="26"/>
        </w:rPr>
        <w:t xml:space="preserve"> тыс.</w:t>
      </w:r>
      <w:r w:rsidR="0033048D" w:rsidRPr="006F7760">
        <w:rPr>
          <w:sz w:val="26"/>
          <w:szCs w:val="26"/>
        </w:rPr>
        <w:t> </w:t>
      </w:r>
      <w:r w:rsidRPr="006F7760">
        <w:rPr>
          <w:sz w:val="26"/>
          <w:szCs w:val="26"/>
        </w:rPr>
        <w:t>руб</w:t>
      </w:r>
      <w:r w:rsidR="0033048D" w:rsidRPr="006F7760">
        <w:rPr>
          <w:sz w:val="26"/>
          <w:szCs w:val="26"/>
        </w:rPr>
        <w:t>.</w:t>
      </w:r>
      <w:r w:rsidR="0082025E" w:rsidRPr="006F7760">
        <w:rPr>
          <w:sz w:val="26"/>
          <w:szCs w:val="26"/>
        </w:rPr>
        <w:t xml:space="preserve"> или в 1,7 раза.</w:t>
      </w:r>
    </w:p>
    <w:p w:rsidR="0033048D" w:rsidRPr="006F7760" w:rsidRDefault="0033048D" w:rsidP="0033048D">
      <w:pPr>
        <w:pStyle w:val="af2"/>
        <w:ind w:left="0" w:firstLine="709"/>
        <w:jc w:val="both"/>
        <w:rPr>
          <w:sz w:val="26"/>
          <w:szCs w:val="26"/>
        </w:rPr>
      </w:pPr>
      <w:r w:rsidRPr="006F7760">
        <w:rPr>
          <w:sz w:val="26"/>
          <w:szCs w:val="26"/>
        </w:rPr>
        <w:t>Администратором данного налога является Управление федеральной налоговой службы по Архангельской области и Ненецкому автономному округу.</w:t>
      </w:r>
    </w:p>
    <w:p w:rsidR="00DD124B" w:rsidRPr="006F7760" w:rsidRDefault="00C5098E" w:rsidP="00B8748D">
      <w:pPr>
        <w:pStyle w:val="af2"/>
        <w:numPr>
          <w:ilvl w:val="0"/>
          <w:numId w:val="23"/>
        </w:numPr>
        <w:tabs>
          <w:tab w:val="left" w:pos="993"/>
        </w:tabs>
        <w:spacing w:before="120"/>
        <w:ind w:left="0" w:firstLine="709"/>
        <w:jc w:val="both"/>
        <w:rPr>
          <w:sz w:val="26"/>
          <w:szCs w:val="26"/>
        </w:rPr>
      </w:pPr>
      <w:r w:rsidRPr="006F7760">
        <w:rPr>
          <w:sz w:val="26"/>
          <w:szCs w:val="26"/>
        </w:rPr>
        <w:t xml:space="preserve">Плановые показатели по </w:t>
      </w:r>
      <w:r w:rsidRPr="006F7760">
        <w:rPr>
          <w:b/>
          <w:sz w:val="26"/>
          <w:szCs w:val="26"/>
        </w:rPr>
        <w:t>налогу на имущество физических лиц</w:t>
      </w:r>
      <w:r w:rsidRPr="006F7760">
        <w:rPr>
          <w:sz w:val="26"/>
          <w:szCs w:val="26"/>
        </w:rPr>
        <w:t xml:space="preserve"> </w:t>
      </w:r>
      <w:r w:rsidR="001D7C0F" w:rsidRPr="006F7760">
        <w:rPr>
          <w:sz w:val="26"/>
          <w:szCs w:val="26"/>
        </w:rPr>
        <w:t>на отчетный период</w:t>
      </w:r>
      <w:r w:rsidRPr="006F7760">
        <w:rPr>
          <w:sz w:val="26"/>
          <w:szCs w:val="26"/>
        </w:rPr>
        <w:t xml:space="preserve"> установлены в размере </w:t>
      </w:r>
      <w:r w:rsidR="00EC2402" w:rsidRPr="006F7760">
        <w:rPr>
          <w:sz w:val="26"/>
          <w:szCs w:val="26"/>
        </w:rPr>
        <w:t>15</w:t>
      </w:r>
      <w:r w:rsidR="0022127E" w:rsidRPr="006F7760">
        <w:rPr>
          <w:sz w:val="26"/>
          <w:szCs w:val="26"/>
        </w:rPr>
        <w:t>,</w:t>
      </w:r>
      <w:r w:rsidR="00EC2402" w:rsidRPr="006F7760">
        <w:rPr>
          <w:sz w:val="26"/>
          <w:szCs w:val="26"/>
        </w:rPr>
        <w:t>0</w:t>
      </w:r>
      <w:r w:rsidR="0022127E" w:rsidRPr="006F7760">
        <w:rPr>
          <w:sz w:val="26"/>
          <w:szCs w:val="26"/>
        </w:rPr>
        <w:t> тыс.</w:t>
      </w:r>
      <w:r w:rsidR="006633EB" w:rsidRPr="006F7760">
        <w:rPr>
          <w:sz w:val="26"/>
          <w:szCs w:val="26"/>
        </w:rPr>
        <w:t> </w:t>
      </w:r>
      <w:r w:rsidRPr="006F7760">
        <w:rPr>
          <w:sz w:val="26"/>
          <w:szCs w:val="26"/>
        </w:rPr>
        <w:t xml:space="preserve">руб. </w:t>
      </w:r>
      <w:r w:rsidR="001D7C0F" w:rsidRPr="006F7760">
        <w:rPr>
          <w:sz w:val="26"/>
          <w:szCs w:val="26"/>
        </w:rPr>
        <w:t>П</w:t>
      </w:r>
      <w:r w:rsidRPr="006F7760">
        <w:rPr>
          <w:sz w:val="26"/>
          <w:szCs w:val="26"/>
        </w:rPr>
        <w:t>оступлени</w:t>
      </w:r>
      <w:r w:rsidR="0038710F" w:rsidRPr="006F7760">
        <w:rPr>
          <w:sz w:val="26"/>
          <w:szCs w:val="26"/>
        </w:rPr>
        <w:t>е</w:t>
      </w:r>
      <w:r w:rsidRPr="006F7760">
        <w:rPr>
          <w:sz w:val="26"/>
          <w:szCs w:val="26"/>
        </w:rPr>
        <w:t xml:space="preserve"> составил</w:t>
      </w:r>
      <w:r w:rsidR="0038710F" w:rsidRPr="006F7760">
        <w:rPr>
          <w:sz w:val="26"/>
          <w:szCs w:val="26"/>
        </w:rPr>
        <w:t>о</w:t>
      </w:r>
      <w:r w:rsidRPr="006F7760">
        <w:rPr>
          <w:sz w:val="26"/>
          <w:szCs w:val="26"/>
        </w:rPr>
        <w:t xml:space="preserve"> </w:t>
      </w:r>
      <w:r w:rsidR="00EC2402" w:rsidRPr="006F7760">
        <w:rPr>
          <w:sz w:val="26"/>
          <w:szCs w:val="26"/>
        </w:rPr>
        <w:t>16</w:t>
      </w:r>
      <w:r w:rsidR="0033048D" w:rsidRPr="006F7760">
        <w:rPr>
          <w:sz w:val="26"/>
          <w:szCs w:val="26"/>
        </w:rPr>
        <w:t>,</w:t>
      </w:r>
      <w:r w:rsidR="00EC2402" w:rsidRPr="006F7760">
        <w:rPr>
          <w:sz w:val="26"/>
          <w:szCs w:val="26"/>
        </w:rPr>
        <w:t>7</w:t>
      </w:r>
      <w:r w:rsidR="0033048D" w:rsidRPr="006F7760">
        <w:rPr>
          <w:sz w:val="26"/>
          <w:szCs w:val="26"/>
        </w:rPr>
        <w:t xml:space="preserve"> тыс. руб. или </w:t>
      </w:r>
      <w:r w:rsidR="0014191C" w:rsidRPr="006F7760">
        <w:rPr>
          <w:sz w:val="26"/>
          <w:szCs w:val="26"/>
        </w:rPr>
        <w:t>1</w:t>
      </w:r>
      <w:r w:rsidR="0033048D" w:rsidRPr="006F7760">
        <w:rPr>
          <w:sz w:val="26"/>
          <w:szCs w:val="26"/>
        </w:rPr>
        <w:t>1</w:t>
      </w:r>
      <w:r w:rsidR="00EC2402" w:rsidRPr="006F7760">
        <w:rPr>
          <w:sz w:val="26"/>
          <w:szCs w:val="26"/>
        </w:rPr>
        <w:t>1</w:t>
      </w:r>
      <w:r w:rsidR="0033048D" w:rsidRPr="006F7760">
        <w:rPr>
          <w:sz w:val="26"/>
          <w:szCs w:val="26"/>
        </w:rPr>
        <w:t>,</w:t>
      </w:r>
      <w:r w:rsidR="00EC2402" w:rsidRPr="006F7760">
        <w:rPr>
          <w:sz w:val="26"/>
          <w:szCs w:val="26"/>
        </w:rPr>
        <w:t>3</w:t>
      </w:r>
      <w:r w:rsidR="0014191C" w:rsidRPr="006F7760">
        <w:rPr>
          <w:sz w:val="26"/>
          <w:szCs w:val="26"/>
        </w:rPr>
        <w:t xml:space="preserve">% от плана </w:t>
      </w:r>
      <w:r w:rsidR="001D7C0F" w:rsidRPr="006F7760">
        <w:rPr>
          <w:sz w:val="26"/>
          <w:szCs w:val="26"/>
        </w:rPr>
        <w:t xml:space="preserve">отчетного периода и </w:t>
      </w:r>
      <w:r w:rsidR="00EC2402" w:rsidRPr="006F7760">
        <w:rPr>
          <w:sz w:val="26"/>
          <w:szCs w:val="26"/>
        </w:rPr>
        <w:t>50</w:t>
      </w:r>
      <w:r w:rsidR="0033048D" w:rsidRPr="006F7760">
        <w:rPr>
          <w:sz w:val="26"/>
          <w:szCs w:val="26"/>
        </w:rPr>
        <w:t>,</w:t>
      </w:r>
      <w:r w:rsidR="00EC2402" w:rsidRPr="006F7760">
        <w:rPr>
          <w:sz w:val="26"/>
          <w:szCs w:val="26"/>
        </w:rPr>
        <w:t>3</w:t>
      </w:r>
      <w:r w:rsidR="0014191C" w:rsidRPr="006F7760">
        <w:rPr>
          <w:sz w:val="26"/>
          <w:szCs w:val="26"/>
        </w:rPr>
        <w:t>% по отношению к годовым назначениям.</w:t>
      </w:r>
      <w:r w:rsidR="001D7C0F" w:rsidRPr="006F7760">
        <w:rPr>
          <w:sz w:val="26"/>
          <w:szCs w:val="26"/>
        </w:rPr>
        <w:t xml:space="preserve"> </w:t>
      </w:r>
      <w:r w:rsidR="00DD124B" w:rsidRPr="006F7760">
        <w:rPr>
          <w:sz w:val="26"/>
          <w:szCs w:val="26"/>
        </w:rPr>
        <w:t>По сравнению с аналогичным периодом прошлого года поступление налога у</w:t>
      </w:r>
      <w:r w:rsidR="00EC2402" w:rsidRPr="006F7760">
        <w:rPr>
          <w:sz w:val="26"/>
          <w:szCs w:val="26"/>
        </w:rPr>
        <w:t>велич</w:t>
      </w:r>
      <w:r w:rsidR="00DD124B" w:rsidRPr="006F7760">
        <w:rPr>
          <w:sz w:val="26"/>
          <w:szCs w:val="26"/>
        </w:rPr>
        <w:t xml:space="preserve">илось на </w:t>
      </w:r>
      <w:r w:rsidR="00EC2402" w:rsidRPr="006F7760">
        <w:rPr>
          <w:sz w:val="26"/>
          <w:szCs w:val="26"/>
        </w:rPr>
        <w:t>1</w:t>
      </w:r>
      <w:r w:rsidR="00DD124B" w:rsidRPr="006F7760">
        <w:rPr>
          <w:sz w:val="26"/>
          <w:szCs w:val="26"/>
        </w:rPr>
        <w:t>2,</w:t>
      </w:r>
      <w:r w:rsidR="00EC2402" w:rsidRPr="006F7760">
        <w:rPr>
          <w:sz w:val="26"/>
          <w:szCs w:val="26"/>
        </w:rPr>
        <w:t>8</w:t>
      </w:r>
      <w:r w:rsidR="00DD124B" w:rsidRPr="006F7760">
        <w:rPr>
          <w:sz w:val="26"/>
          <w:szCs w:val="26"/>
        </w:rPr>
        <w:t xml:space="preserve"> тыс. руб. или </w:t>
      </w:r>
      <w:r w:rsidR="00EC2402" w:rsidRPr="006F7760">
        <w:rPr>
          <w:sz w:val="26"/>
          <w:szCs w:val="26"/>
        </w:rPr>
        <w:t>в 4,3 раза</w:t>
      </w:r>
      <w:r w:rsidR="00DD124B" w:rsidRPr="006F7760">
        <w:rPr>
          <w:sz w:val="26"/>
          <w:szCs w:val="26"/>
        </w:rPr>
        <w:t>.</w:t>
      </w:r>
    </w:p>
    <w:p w:rsidR="00C5098E" w:rsidRPr="006F7760" w:rsidRDefault="00C5098E" w:rsidP="00DD124B">
      <w:pPr>
        <w:ind w:firstLine="710"/>
        <w:jc w:val="both"/>
        <w:rPr>
          <w:sz w:val="26"/>
          <w:szCs w:val="26"/>
        </w:rPr>
      </w:pPr>
      <w:r w:rsidRPr="006F7760">
        <w:rPr>
          <w:sz w:val="26"/>
          <w:szCs w:val="26"/>
        </w:rPr>
        <w:lastRenderedPageBreak/>
        <w:t>Администратором налога на имущество физических лиц является Управление Федеральной налоговой службы по Архангельской области и Ненецкому автономному округу.</w:t>
      </w:r>
    </w:p>
    <w:p w:rsidR="00F52AA4" w:rsidRPr="006F7760" w:rsidRDefault="000C7F01" w:rsidP="00B8748D">
      <w:pPr>
        <w:pStyle w:val="af2"/>
        <w:numPr>
          <w:ilvl w:val="0"/>
          <w:numId w:val="23"/>
        </w:numPr>
        <w:tabs>
          <w:tab w:val="left" w:pos="993"/>
        </w:tabs>
        <w:spacing w:before="120"/>
        <w:ind w:left="0" w:firstLine="709"/>
        <w:jc w:val="both"/>
        <w:rPr>
          <w:sz w:val="26"/>
          <w:szCs w:val="26"/>
        </w:rPr>
      </w:pPr>
      <w:r w:rsidRPr="006F7760">
        <w:rPr>
          <w:sz w:val="26"/>
          <w:szCs w:val="26"/>
        </w:rPr>
        <w:t xml:space="preserve">План по </w:t>
      </w:r>
      <w:r w:rsidRPr="006F7760">
        <w:rPr>
          <w:b/>
          <w:sz w:val="26"/>
          <w:szCs w:val="26"/>
        </w:rPr>
        <w:t>земельному налогу</w:t>
      </w:r>
      <w:r w:rsidRPr="006F7760">
        <w:rPr>
          <w:sz w:val="26"/>
          <w:szCs w:val="26"/>
        </w:rPr>
        <w:t xml:space="preserve"> на отчетный период установлен в сумме </w:t>
      </w:r>
      <w:r w:rsidR="00820531" w:rsidRPr="006F7760">
        <w:rPr>
          <w:sz w:val="26"/>
          <w:szCs w:val="26"/>
        </w:rPr>
        <w:t>279</w:t>
      </w:r>
      <w:r w:rsidR="0033048D" w:rsidRPr="006F7760">
        <w:rPr>
          <w:sz w:val="26"/>
          <w:szCs w:val="26"/>
        </w:rPr>
        <w:t>,</w:t>
      </w:r>
      <w:r w:rsidR="00820531" w:rsidRPr="006F7760">
        <w:rPr>
          <w:sz w:val="26"/>
          <w:szCs w:val="26"/>
        </w:rPr>
        <w:t>9</w:t>
      </w:r>
      <w:r w:rsidR="00A14D26" w:rsidRPr="006F7760">
        <w:rPr>
          <w:sz w:val="26"/>
          <w:szCs w:val="26"/>
        </w:rPr>
        <w:t> тыс.</w:t>
      </w:r>
      <w:r w:rsidR="006633EB" w:rsidRPr="006F7760">
        <w:rPr>
          <w:sz w:val="26"/>
          <w:szCs w:val="26"/>
        </w:rPr>
        <w:t> </w:t>
      </w:r>
      <w:r w:rsidRPr="006F7760">
        <w:rPr>
          <w:sz w:val="26"/>
          <w:szCs w:val="26"/>
        </w:rPr>
        <w:t>руб</w:t>
      </w:r>
      <w:r w:rsidR="00820531" w:rsidRPr="006F7760">
        <w:rPr>
          <w:sz w:val="26"/>
          <w:szCs w:val="26"/>
        </w:rPr>
        <w:t xml:space="preserve">. Выполнение составило 100,0% от плана отчетного периода и </w:t>
      </w:r>
      <w:r w:rsidR="00217538" w:rsidRPr="006F7760">
        <w:rPr>
          <w:sz w:val="26"/>
          <w:szCs w:val="26"/>
        </w:rPr>
        <w:t xml:space="preserve">46,5% от </w:t>
      </w:r>
      <w:r w:rsidR="00820531" w:rsidRPr="006F7760">
        <w:rPr>
          <w:sz w:val="26"/>
          <w:szCs w:val="26"/>
        </w:rPr>
        <w:t>годовых бюджетных назначений</w:t>
      </w:r>
      <w:r w:rsidR="00217538" w:rsidRPr="006F7760">
        <w:rPr>
          <w:sz w:val="26"/>
          <w:szCs w:val="26"/>
        </w:rPr>
        <w:t>.</w:t>
      </w:r>
    </w:p>
    <w:p w:rsidR="006046C4" w:rsidRPr="006F7760" w:rsidRDefault="00217538" w:rsidP="00217538">
      <w:pPr>
        <w:pStyle w:val="af2"/>
        <w:tabs>
          <w:tab w:val="left" w:pos="993"/>
        </w:tabs>
        <w:ind w:left="0" w:firstLine="710"/>
        <w:jc w:val="both"/>
        <w:rPr>
          <w:sz w:val="26"/>
          <w:szCs w:val="26"/>
        </w:rPr>
      </w:pPr>
      <w:r w:rsidRPr="006F7760">
        <w:rPr>
          <w:sz w:val="26"/>
          <w:szCs w:val="26"/>
        </w:rPr>
        <w:t>З</w:t>
      </w:r>
      <w:r w:rsidR="00F52AA4" w:rsidRPr="006F7760">
        <w:rPr>
          <w:sz w:val="26"/>
          <w:szCs w:val="26"/>
        </w:rPr>
        <w:t xml:space="preserve">емельный налог с организаций поступил в сумме </w:t>
      </w:r>
      <w:r w:rsidR="0033048D" w:rsidRPr="006F7760">
        <w:rPr>
          <w:sz w:val="26"/>
          <w:szCs w:val="26"/>
        </w:rPr>
        <w:t>1</w:t>
      </w:r>
      <w:r w:rsidRPr="006F7760">
        <w:rPr>
          <w:sz w:val="26"/>
          <w:szCs w:val="26"/>
        </w:rPr>
        <w:t>75</w:t>
      </w:r>
      <w:r w:rsidR="0033048D" w:rsidRPr="006F7760">
        <w:rPr>
          <w:sz w:val="26"/>
          <w:szCs w:val="26"/>
        </w:rPr>
        <w:t>,</w:t>
      </w:r>
      <w:r w:rsidRPr="006F7760">
        <w:rPr>
          <w:sz w:val="26"/>
          <w:szCs w:val="26"/>
        </w:rPr>
        <w:t>2</w:t>
      </w:r>
      <w:r w:rsidR="00AB358A" w:rsidRPr="006F7760">
        <w:rPr>
          <w:sz w:val="26"/>
          <w:szCs w:val="26"/>
        </w:rPr>
        <w:t> тыс.</w:t>
      </w:r>
      <w:r w:rsidR="00351818" w:rsidRPr="006F7760">
        <w:rPr>
          <w:sz w:val="26"/>
          <w:szCs w:val="26"/>
        </w:rPr>
        <w:t> </w:t>
      </w:r>
      <w:r w:rsidR="006046C4" w:rsidRPr="006F7760">
        <w:rPr>
          <w:sz w:val="26"/>
          <w:szCs w:val="26"/>
        </w:rPr>
        <w:t>руб.</w:t>
      </w:r>
      <w:r w:rsidR="006A046C" w:rsidRPr="006F7760">
        <w:rPr>
          <w:sz w:val="26"/>
          <w:szCs w:val="26"/>
        </w:rPr>
        <w:t xml:space="preserve"> </w:t>
      </w:r>
      <w:r w:rsidRPr="006F7760">
        <w:rPr>
          <w:sz w:val="26"/>
          <w:szCs w:val="26"/>
        </w:rPr>
        <w:t>или 100,0% от плана.</w:t>
      </w:r>
      <w:r w:rsidR="006046C4" w:rsidRPr="006F7760">
        <w:rPr>
          <w:sz w:val="26"/>
          <w:szCs w:val="26"/>
        </w:rPr>
        <w:t xml:space="preserve"> </w:t>
      </w:r>
      <w:r w:rsidR="002E7375" w:rsidRPr="006F7760">
        <w:rPr>
          <w:sz w:val="26"/>
          <w:szCs w:val="26"/>
        </w:rPr>
        <w:t xml:space="preserve">Основными плательщиками налога </w:t>
      </w:r>
      <w:r w:rsidR="001A65FE" w:rsidRPr="006F7760">
        <w:rPr>
          <w:bCs/>
          <w:sz w:val="26"/>
          <w:szCs w:val="26"/>
        </w:rPr>
        <w:t xml:space="preserve">являются учреждения образования, </w:t>
      </w:r>
      <w:r w:rsidR="00E239B0" w:rsidRPr="006F7760">
        <w:rPr>
          <w:bCs/>
          <w:sz w:val="26"/>
          <w:szCs w:val="26"/>
        </w:rPr>
        <w:t xml:space="preserve">культуры, </w:t>
      </w:r>
      <w:r w:rsidR="001A65FE" w:rsidRPr="006F7760">
        <w:rPr>
          <w:bCs/>
          <w:sz w:val="26"/>
          <w:szCs w:val="26"/>
        </w:rPr>
        <w:t>здравоохранения</w:t>
      </w:r>
      <w:r w:rsidR="00E239B0" w:rsidRPr="006F7760">
        <w:rPr>
          <w:bCs/>
          <w:sz w:val="26"/>
          <w:szCs w:val="26"/>
        </w:rPr>
        <w:t>,</w:t>
      </w:r>
      <w:r w:rsidR="001A65FE" w:rsidRPr="006F7760">
        <w:rPr>
          <w:bCs/>
          <w:sz w:val="26"/>
          <w:szCs w:val="26"/>
        </w:rPr>
        <w:t xml:space="preserve"> </w:t>
      </w:r>
      <w:r w:rsidR="002E7375" w:rsidRPr="006F7760">
        <w:rPr>
          <w:sz w:val="26"/>
          <w:szCs w:val="26"/>
        </w:rPr>
        <w:t>Нарьян-Марское горпо</w:t>
      </w:r>
      <w:r w:rsidR="00F073FC" w:rsidRPr="006F7760">
        <w:rPr>
          <w:sz w:val="26"/>
          <w:szCs w:val="26"/>
        </w:rPr>
        <w:t xml:space="preserve"> и пожарная служба</w:t>
      </w:r>
      <w:r w:rsidR="008D5AAB" w:rsidRPr="006F7760">
        <w:rPr>
          <w:sz w:val="26"/>
          <w:szCs w:val="26"/>
        </w:rPr>
        <w:t>;</w:t>
      </w:r>
    </w:p>
    <w:p w:rsidR="002E7375" w:rsidRPr="006F7760" w:rsidRDefault="00217538" w:rsidP="00217538">
      <w:pPr>
        <w:pStyle w:val="af2"/>
        <w:tabs>
          <w:tab w:val="left" w:pos="993"/>
        </w:tabs>
        <w:ind w:left="0" w:firstLine="710"/>
        <w:jc w:val="both"/>
        <w:rPr>
          <w:sz w:val="26"/>
          <w:szCs w:val="26"/>
        </w:rPr>
      </w:pPr>
      <w:r w:rsidRPr="006F7760">
        <w:rPr>
          <w:sz w:val="26"/>
          <w:szCs w:val="26"/>
        </w:rPr>
        <w:t>З</w:t>
      </w:r>
      <w:r w:rsidR="002E7375" w:rsidRPr="006F7760">
        <w:rPr>
          <w:sz w:val="26"/>
          <w:szCs w:val="26"/>
        </w:rPr>
        <w:t xml:space="preserve">емельный налог с физических лиц </w:t>
      </w:r>
      <w:r w:rsidR="001A65FE" w:rsidRPr="006F7760">
        <w:rPr>
          <w:sz w:val="26"/>
          <w:szCs w:val="26"/>
        </w:rPr>
        <w:t xml:space="preserve">поступил в сумме </w:t>
      </w:r>
      <w:r w:rsidR="00AF6B3E" w:rsidRPr="006F7760">
        <w:rPr>
          <w:sz w:val="26"/>
          <w:szCs w:val="26"/>
        </w:rPr>
        <w:t>1</w:t>
      </w:r>
      <w:r w:rsidRPr="006F7760">
        <w:rPr>
          <w:sz w:val="26"/>
          <w:szCs w:val="26"/>
        </w:rPr>
        <w:t>04</w:t>
      </w:r>
      <w:r w:rsidR="00AF6B3E" w:rsidRPr="006F7760">
        <w:rPr>
          <w:sz w:val="26"/>
          <w:szCs w:val="26"/>
        </w:rPr>
        <w:t>,</w:t>
      </w:r>
      <w:r w:rsidRPr="006F7760">
        <w:rPr>
          <w:sz w:val="26"/>
          <w:szCs w:val="26"/>
        </w:rPr>
        <w:t>7</w:t>
      </w:r>
      <w:r w:rsidR="00AB358A" w:rsidRPr="006F7760">
        <w:rPr>
          <w:sz w:val="26"/>
          <w:szCs w:val="26"/>
        </w:rPr>
        <w:t> тыс.</w:t>
      </w:r>
      <w:r w:rsidR="00351818" w:rsidRPr="006F7760">
        <w:rPr>
          <w:sz w:val="26"/>
          <w:szCs w:val="26"/>
        </w:rPr>
        <w:t> </w:t>
      </w:r>
      <w:r w:rsidR="001A65FE" w:rsidRPr="006F7760">
        <w:rPr>
          <w:sz w:val="26"/>
          <w:szCs w:val="26"/>
        </w:rPr>
        <w:t xml:space="preserve">руб. </w:t>
      </w:r>
      <w:r w:rsidR="00AF6B3E" w:rsidRPr="006F7760">
        <w:rPr>
          <w:sz w:val="26"/>
          <w:szCs w:val="26"/>
        </w:rPr>
        <w:t>или 100,0</w:t>
      </w:r>
      <w:r w:rsidR="006A046C" w:rsidRPr="006F7760">
        <w:rPr>
          <w:sz w:val="26"/>
          <w:szCs w:val="26"/>
        </w:rPr>
        <w:t>% от плана.</w:t>
      </w:r>
    </w:p>
    <w:p w:rsidR="000C7F01" w:rsidRPr="006F7760" w:rsidRDefault="00D75213" w:rsidP="005819C4">
      <w:pPr>
        <w:pStyle w:val="af2"/>
        <w:ind w:left="0" w:firstLine="710"/>
        <w:jc w:val="both"/>
        <w:rPr>
          <w:sz w:val="26"/>
          <w:szCs w:val="26"/>
        </w:rPr>
      </w:pPr>
      <w:r w:rsidRPr="006F7760">
        <w:rPr>
          <w:sz w:val="26"/>
          <w:szCs w:val="26"/>
        </w:rPr>
        <w:t xml:space="preserve">По сравнению с аналогичным периодом прошлого года поступление данного налога </w:t>
      </w:r>
      <w:r w:rsidR="00AB358A" w:rsidRPr="006F7760">
        <w:rPr>
          <w:sz w:val="26"/>
          <w:szCs w:val="26"/>
        </w:rPr>
        <w:t>у</w:t>
      </w:r>
      <w:r w:rsidR="00DE3601" w:rsidRPr="006F7760">
        <w:rPr>
          <w:sz w:val="26"/>
          <w:szCs w:val="26"/>
        </w:rPr>
        <w:t>величилось</w:t>
      </w:r>
      <w:r w:rsidRPr="006F7760">
        <w:rPr>
          <w:sz w:val="26"/>
          <w:szCs w:val="26"/>
        </w:rPr>
        <w:t xml:space="preserve"> на </w:t>
      </w:r>
      <w:r w:rsidR="00217538" w:rsidRPr="006F7760">
        <w:rPr>
          <w:sz w:val="26"/>
          <w:szCs w:val="26"/>
        </w:rPr>
        <w:t>30</w:t>
      </w:r>
      <w:r w:rsidR="00DE3601" w:rsidRPr="006F7760">
        <w:rPr>
          <w:sz w:val="26"/>
          <w:szCs w:val="26"/>
        </w:rPr>
        <w:t>,</w:t>
      </w:r>
      <w:r w:rsidR="00217538" w:rsidRPr="006F7760">
        <w:rPr>
          <w:sz w:val="26"/>
          <w:szCs w:val="26"/>
        </w:rPr>
        <w:t>7</w:t>
      </w:r>
      <w:r w:rsidRPr="006F7760">
        <w:rPr>
          <w:sz w:val="26"/>
          <w:szCs w:val="26"/>
        </w:rPr>
        <w:t> тыс.</w:t>
      </w:r>
      <w:r w:rsidR="00351818" w:rsidRPr="006F7760">
        <w:rPr>
          <w:sz w:val="26"/>
          <w:szCs w:val="26"/>
        </w:rPr>
        <w:t> </w:t>
      </w:r>
      <w:r w:rsidR="00AB358A" w:rsidRPr="006F7760">
        <w:rPr>
          <w:sz w:val="26"/>
          <w:szCs w:val="26"/>
        </w:rPr>
        <w:t>руб.</w:t>
      </w:r>
      <w:r w:rsidR="002B32A7" w:rsidRPr="006F7760">
        <w:rPr>
          <w:sz w:val="26"/>
          <w:szCs w:val="26"/>
        </w:rPr>
        <w:t xml:space="preserve"> или на </w:t>
      </w:r>
      <w:r w:rsidR="00217538" w:rsidRPr="006F7760">
        <w:rPr>
          <w:sz w:val="26"/>
          <w:szCs w:val="26"/>
        </w:rPr>
        <w:t>12</w:t>
      </w:r>
      <w:r w:rsidR="00DE3601" w:rsidRPr="006F7760">
        <w:rPr>
          <w:sz w:val="26"/>
          <w:szCs w:val="26"/>
        </w:rPr>
        <w:t>,</w:t>
      </w:r>
      <w:r w:rsidR="00217538" w:rsidRPr="006F7760">
        <w:rPr>
          <w:sz w:val="26"/>
          <w:szCs w:val="26"/>
        </w:rPr>
        <w:t>3</w:t>
      </w:r>
      <w:r w:rsidR="002B32A7" w:rsidRPr="006F7760">
        <w:rPr>
          <w:sz w:val="26"/>
          <w:szCs w:val="26"/>
        </w:rPr>
        <w:t>%.</w:t>
      </w:r>
    </w:p>
    <w:p w:rsidR="00A14D26" w:rsidRPr="006F7760" w:rsidRDefault="00A14D26" w:rsidP="00B96315">
      <w:pPr>
        <w:ind w:right="-2" w:firstLine="710"/>
        <w:jc w:val="both"/>
        <w:rPr>
          <w:sz w:val="26"/>
          <w:szCs w:val="26"/>
        </w:rPr>
      </w:pPr>
      <w:r w:rsidRPr="006F7760">
        <w:rPr>
          <w:sz w:val="26"/>
          <w:szCs w:val="26"/>
        </w:rPr>
        <w:t>Администратором земельного налога является Управление Федеральной налоговой службы по Архангельской области и Ненецкому автономному округу.</w:t>
      </w:r>
    </w:p>
    <w:p w:rsidR="00CB4F84" w:rsidRPr="006F7760" w:rsidRDefault="000C7F01" w:rsidP="00B8748D">
      <w:pPr>
        <w:pStyle w:val="af2"/>
        <w:numPr>
          <w:ilvl w:val="0"/>
          <w:numId w:val="23"/>
        </w:numPr>
        <w:tabs>
          <w:tab w:val="left" w:pos="993"/>
        </w:tabs>
        <w:spacing w:before="120"/>
        <w:ind w:left="0" w:firstLine="709"/>
        <w:jc w:val="both"/>
        <w:rPr>
          <w:sz w:val="26"/>
          <w:szCs w:val="26"/>
        </w:rPr>
      </w:pPr>
      <w:r w:rsidRPr="006F7760">
        <w:rPr>
          <w:sz w:val="26"/>
          <w:szCs w:val="26"/>
        </w:rPr>
        <w:t xml:space="preserve">План по </w:t>
      </w:r>
      <w:r w:rsidRPr="006F7760">
        <w:rPr>
          <w:b/>
          <w:sz w:val="26"/>
          <w:szCs w:val="26"/>
        </w:rPr>
        <w:t>государственной пошлине</w:t>
      </w:r>
      <w:r w:rsidRPr="006F7760">
        <w:rPr>
          <w:sz w:val="26"/>
          <w:szCs w:val="26"/>
        </w:rPr>
        <w:t xml:space="preserve"> выполнен на </w:t>
      </w:r>
      <w:r w:rsidR="00AB358A" w:rsidRPr="006F7760">
        <w:rPr>
          <w:sz w:val="26"/>
          <w:szCs w:val="26"/>
        </w:rPr>
        <w:t>1</w:t>
      </w:r>
      <w:r w:rsidR="00DE3601" w:rsidRPr="006F7760">
        <w:rPr>
          <w:sz w:val="26"/>
          <w:szCs w:val="26"/>
        </w:rPr>
        <w:t>0</w:t>
      </w:r>
      <w:r w:rsidR="00217538" w:rsidRPr="006F7760">
        <w:rPr>
          <w:sz w:val="26"/>
          <w:szCs w:val="26"/>
        </w:rPr>
        <w:t>0</w:t>
      </w:r>
      <w:r w:rsidR="00DE3601" w:rsidRPr="006F7760">
        <w:rPr>
          <w:sz w:val="26"/>
          <w:szCs w:val="26"/>
        </w:rPr>
        <w:t>,0</w:t>
      </w:r>
      <w:r w:rsidRPr="006F7760">
        <w:rPr>
          <w:sz w:val="26"/>
          <w:szCs w:val="26"/>
        </w:rPr>
        <w:t>%</w:t>
      </w:r>
      <w:r w:rsidR="00143438" w:rsidRPr="006F7760">
        <w:rPr>
          <w:sz w:val="26"/>
          <w:szCs w:val="26"/>
        </w:rPr>
        <w:t>,</w:t>
      </w:r>
      <w:r w:rsidRPr="006F7760">
        <w:rPr>
          <w:sz w:val="26"/>
          <w:szCs w:val="26"/>
        </w:rPr>
        <w:t xml:space="preserve"> поступление составило </w:t>
      </w:r>
      <w:r w:rsidR="00217538" w:rsidRPr="006F7760">
        <w:rPr>
          <w:sz w:val="26"/>
          <w:szCs w:val="26"/>
        </w:rPr>
        <w:t>9</w:t>
      </w:r>
      <w:r w:rsidR="00DE3601" w:rsidRPr="006F7760">
        <w:rPr>
          <w:sz w:val="26"/>
          <w:szCs w:val="26"/>
        </w:rPr>
        <w:t>,</w:t>
      </w:r>
      <w:r w:rsidR="00217538" w:rsidRPr="006F7760">
        <w:rPr>
          <w:sz w:val="26"/>
          <w:szCs w:val="26"/>
        </w:rPr>
        <w:t>0</w:t>
      </w:r>
      <w:r w:rsidRPr="006F7760">
        <w:rPr>
          <w:sz w:val="26"/>
          <w:szCs w:val="26"/>
        </w:rPr>
        <w:t> тыс.</w:t>
      </w:r>
      <w:r w:rsidR="00351818" w:rsidRPr="006F7760">
        <w:rPr>
          <w:sz w:val="26"/>
          <w:szCs w:val="26"/>
        </w:rPr>
        <w:t> </w:t>
      </w:r>
      <w:r w:rsidRPr="006F7760">
        <w:rPr>
          <w:sz w:val="26"/>
          <w:szCs w:val="26"/>
        </w:rPr>
        <w:t>руб.</w:t>
      </w:r>
      <w:r w:rsidR="002B32A7" w:rsidRPr="006F7760">
        <w:rPr>
          <w:sz w:val="26"/>
          <w:szCs w:val="26"/>
        </w:rPr>
        <w:t xml:space="preserve"> </w:t>
      </w:r>
      <w:r w:rsidR="00CB4F84" w:rsidRPr="006F7760">
        <w:rPr>
          <w:sz w:val="26"/>
          <w:szCs w:val="26"/>
        </w:rPr>
        <w:t xml:space="preserve">Годовой показатель исполнен на </w:t>
      </w:r>
      <w:r w:rsidR="00217538" w:rsidRPr="006F7760">
        <w:rPr>
          <w:sz w:val="26"/>
          <w:szCs w:val="26"/>
        </w:rPr>
        <w:t>40</w:t>
      </w:r>
      <w:r w:rsidR="00DE3601" w:rsidRPr="006F7760">
        <w:rPr>
          <w:sz w:val="26"/>
          <w:szCs w:val="26"/>
        </w:rPr>
        <w:t>,</w:t>
      </w:r>
      <w:r w:rsidR="00217538" w:rsidRPr="006F7760">
        <w:rPr>
          <w:sz w:val="26"/>
          <w:szCs w:val="26"/>
        </w:rPr>
        <w:t>2</w:t>
      </w:r>
      <w:r w:rsidR="00CB4F84" w:rsidRPr="006F7760">
        <w:rPr>
          <w:sz w:val="26"/>
          <w:szCs w:val="26"/>
        </w:rPr>
        <w:t xml:space="preserve">%. </w:t>
      </w:r>
    </w:p>
    <w:p w:rsidR="000C7F01" w:rsidRPr="006F7760" w:rsidRDefault="000C7F01" w:rsidP="00CB4F84">
      <w:pPr>
        <w:pStyle w:val="af2"/>
        <w:ind w:left="0" w:firstLine="709"/>
        <w:jc w:val="both"/>
        <w:rPr>
          <w:sz w:val="26"/>
          <w:szCs w:val="26"/>
        </w:rPr>
      </w:pPr>
      <w:r w:rsidRPr="006F7760">
        <w:rPr>
          <w:sz w:val="26"/>
          <w:szCs w:val="26"/>
        </w:rPr>
        <w:t xml:space="preserve">По сравнению с аналогичным периодом прошлого года поступление данного дохода </w:t>
      </w:r>
      <w:r w:rsidR="005645A4" w:rsidRPr="006F7760">
        <w:rPr>
          <w:sz w:val="26"/>
          <w:szCs w:val="26"/>
        </w:rPr>
        <w:t>у</w:t>
      </w:r>
      <w:r w:rsidR="00625C58" w:rsidRPr="006F7760">
        <w:rPr>
          <w:sz w:val="26"/>
          <w:szCs w:val="26"/>
        </w:rPr>
        <w:t>велич</w:t>
      </w:r>
      <w:r w:rsidR="00F073FC" w:rsidRPr="006F7760">
        <w:rPr>
          <w:sz w:val="26"/>
          <w:szCs w:val="26"/>
        </w:rPr>
        <w:t>ило</w:t>
      </w:r>
      <w:r w:rsidR="00D75213" w:rsidRPr="006F7760">
        <w:rPr>
          <w:sz w:val="26"/>
          <w:szCs w:val="26"/>
        </w:rPr>
        <w:t>сь</w:t>
      </w:r>
      <w:r w:rsidRPr="006F7760">
        <w:rPr>
          <w:sz w:val="26"/>
          <w:szCs w:val="26"/>
        </w:rPr>
        <w:t xml:space="preserve"> на </w:t>
      </w:r>
      <w:r w:rsidR="00BC45FE" w:rsidRPr="006F7760">
        <w:rPr>
          <w:sz w:val="26"/>
          <w:szCs w:val="26"/>
        </w:rPr>
        <w:t>0</w:t>
      </w:r>
      <w:r w:rsidR="000B337C" w:rsidRPr="006F7760">
        <w:rPr>
          <w:sz w:val="26"/>
          <w:szCs w:val="26"/>
        </w:rPr>
        <w:t>,</w:t>
      </w:r>
      <w:r w:rsidR="00AD1FCC" w:rsidRPr="006F7760">
        <w:rPr>
          <w:sz w:val="26"/>
          <w:szCs w:val="26"/>
        </w:rPr>
        <w:t>3</w:t>
      </w:r>
      <w:r w:rsidRPr="006F7760">
        <w:rPr>
          <w:sz w:val="26"/>
          <w:szCs w:val="26"/>
        </w:rPr>
        <w:t> тыс.</w:t>
      </w:r>
      <w:r w:rsidR="00351818" w:rsidRPr="006F7760">
        <w:rPr>
          <w:sz w:val="26"/>
          <w:szCs w:val="26"/>
        </w:rPr>
        <w:t> </w:t>
      </w:r>
      <w:r w:rsidRPr="006F7760">
        <w:rPr>
          <w:sz w:val="26"/>
          <w:szCs w:val="26"/>
        </w:rPr>
        <w:t>руб.</w:t>
      </w:r>
      <w:r w:rsidR="00B8748D" w:rsidRPr="006F7760">
        <w:rPr>
          <w:sz w:val="26"/>
          <w:szCs w:val="26"/>
        </w:rPr>
        <w:t xml:space="preserve"> или на 3,4%.</w:t>
      </w:r>
    </w:p>
    <w:p w:rsidR="000C7F01" w:rsidRPr="006F7760" w:rsidRDefault="000C7F01" w:rsidP="005819C4">
      <w:pPr>
        <w:autoSpaceDE w:val="0"/>
        <w:autoSpaceDN w:val="0"/>
        <w:adjustRightInd w:val="0"/>
        <w:ind w:firstLine="710"/>
        <w:jc w:val="both"/>
        <w:rPr>
          <w:sz w:val="26"/>
          <w:szCs w:val="26"/>
        </w:rPr>
      </w:pPr>
      <w:r w:rsidRPr="006F7760">
        <w:rPr>
          <w:sz w:val="26"/>
          <w:szCs w:val="26"/>
        </w:rPr>
        <w:t>Администратором данного источника доходов является Администрация МО «</w:t>
      </w:r>
      <w:r w:rsidR="000F6C73" w:rsidRPr="006F7760">
        <w:rPr>
          <w:sz w:val="26"/>
          <w:szCs w:val="26"/>
        </w:rPr>
        <w:t>Т</w:t>
      </w:r>
      <w:r w:rsidR="00D75213" w:rsidRPr="006F7760">
        <w:rPr>
          <w:sz w:val="26"/>
          <w:szCs w:val="26"/>
        </w:rPr>
        <w:t>ельвисочный</w:t>
      </w:r>
      <w:r w:rsidRPr="006F7760">
        <w:rPr>
          <w:sz w:val="26"/>
          <w:szCs w:val="26"/>
        </w:rPr>
        <w:t xml:space="preserve"> сельсовет» НАО.</w:t>
      </w:r>
    </w:p>
    <w:p w:rsidR="00CB138D" w:rsidRPr="006F7760" w:rsidRDefault="00CB138D" w:rsidP="00B2364B">
      <w:pPr>
        <w:jc w:val="both"/>
        <w:rPr>
          <w:sz w:val="26"/>
          <w:szCs w:val="26"/>
        </w:rPr>
      </w:pPr>
    </w:p>
    <w:p w:rsidR="000C7F01" w:rsidRPr="006F7760" w:rsidRDefault="000C7F01" w:rsidP="00812471">
      <w:pPr>
        <w:pStyle w:val="af2"/>
        <w:numPr>
          <w:ilvl w:val="1"/>
          <w:numId w:val="10"/>
        </w:numPr>
        <w:ind w:left="0" w:firstLine="0"/>
        <w:jc w:val="center"/>
        <w:rPr>
          <w:b/>
          <w:bCs/>
          <w:sz w:val="26"/>
          <w:szCs w:val="26"/>
        </w:rPr>
      </w:pPr>
      <w:r w:rsidRPr="006F7760">
        <w:rPr>
          <w:b/>
          <w:bCs/>
          <w:sz w:val="26"/>
          <w:szCs w:val="26"/>
        </w:rPr>
        <w:t>Неналоговые доходы бюджета</w:t>
      </w:r>
    </w:p>
    <w:p w:rsidR="000C7F01" w:rsidRPr="006F7760" w:rsidRDefault="000C7F01" w:rsidP="00B2364B">
      <w:pPr>
        <w:ind w:firstLine="708"/>
        <w:jc w:val="both"/>
        <w:rPr>
          <w:sz w:val="26"/>
          <w:szCs w:val="26"/>
        </w:rPr>
      </w:pPr>
    </w:p>
    <w:p w:rsidR="00773B5B" w:rsidRPr="006F7760" w:rsidRDefault="00773B5B" w:rsidP="00B2364B">
      <w:pPr>
        <w:pStyle w:val="af2"/>
        <w:ind w:left="0" w:firstLine="709"/>
        <w:jc w:val="both"/>
        <w:rPr>
          <w:sz w:val="26"/>
          <w:szCs w:val="26"/>
        </w:rPr>
      </w:pPr>
      <w:r w:rsidRPr="006F7760">
        <w:rPr>
          <w:sz w:val="26"/>
          <w:szCs w:val="26"/>
        </w:rPr>
        <w:t xml:space="preserve">На отчетную дату неналоговые доходы поступили в сумме </w:t>
      </w:r>
      <w:r w:rsidR="00AD1FCC" w:rsidRPr="006F7760">
        <w:rPr>
          <w:sz w:val="26"/>
          <w:szCs w:val="26"/>
        </w:rPr>
        <w:t>2</w:t>
      </w:r>
      <w:r w:rsidR="00DE3601" w:rsidRPr="006F7760">
        <w:rPr>
          <w:sz w:val="26"/>
          <w:szCs w:val="26"/>
        </w:rPr>
        <w:t> </w:t>
      </w:r>
      <w:r w:rsidR="00AD1FCC" w:rsidRPr="006F7760">
        <w:rPr>
          <w:sz w:val="26"/>
          <w:szCs w:val="26"/>
        </w:rPr>
        <w:t>013</w:t>
      </w:r>
      <w:r w:rsidR="00DE3601" w:rsidRPr="006F7760">
        <w:rPr>
          <w:sz w:val="26"/>
          <w:szCs w:val="26"/>
        </w:rPr>
        <w:t>,</w:t>
      </w:r>
      <w:r w:rsidR="00AD1FCC" w:rsidRPr="006F7760">
        <w:rPr>
          <w:sz w:val="26"/>
          <w:szCs w:val="26"/>
        </w:rPr>
        <w:t>2</w:t>
      </w:r>
      <w:r w:rsidRPr="006F7760">
        <w:rPr>
          <w:sz w:val="26"/>
          <w:szCs w:val="26"/>
        </w:rPr>
        <w:t> тыс.</w:t>
      </w:r>
      <w:r w:rsidR="00351818" w:rsidRPr="006F7760">
        <w:rPr>
          <w:sz w:val="26"/>
          <w:szCs w:val="26"/>
        </w:rPr>
        <w:t> </w:t>
      </w:r>
      <w:r w:rsidRPr="006F7760">
        <w:rPr>
          <w:sz w:val="26"/>
          <w:szCs w:val="26"/>
        </w:rPr>
        <w:t xml:space="preserve">руб., при плане </w:t>
      </w:r>
      <w:r w:rsidR="00AD1FCC" w:rsidRPr="006F7760">
        <w:rPr>
          <w:sz w:val="26"/>
          <w:szCs w:val="26"/>
        </w:rPr>
        <w:t>1 136</w:t>
      </w:r>
      <w:r w:rsidR="00DE3601" w:rsidRPr="006F7760">
        <w:rPr>
          <w:sz w:val="26"/>
          <w:szCs w:val="26"/>
        </w:rPr>
        <w:t>,</w:t>
      </w:r>
      <w:r w:rsidR="00AD1FCC" w:rsidRPr="006F7760">
        <w:rPr>
          <w:sz w:val="26"/>
          <w:szCs w:val="26"/>
        </w:rPr>
        <w:t>2</w:t>
      </w:r>
      <w:r w:rsidRPr="006F7760">
        <w:rPr>
          <w:sz w:val="26"/>
          <w:szCs w:val="26"/>
        </w:rPr>
        <w:t> тыс.</w:t>
      </w:r>
      <w:r w:rsidR="00351818" w:rsidRPr="006F7760">
        <w:rPr>
          <w:sz w:val="26"/>
          <w:szCs w:val="26"/>
        </w:rPr>
        <w:t> </w:t>
      </w:r>
      <w:r w:rsidRPr="006F7760">
        <w:rPr>
          <w:sz w:val="26"/>
          <w:szCs w:val="26"/>
        </w:rPr>
        <w:t xml:space="preserve">руб. Выполнение составило </w:t>
      </w:r>
      <w:r w:rsidR="007176FE" w:rsidRPr="006F7760">
        <w:rPr>
          <w:sz w:val="26"/>
          <w:szCs w:val="26"/>
        </w:rPr>
        <w:t>1</w:t>
      </w:r>
      <w:r w:rsidR="00AD1FCC" w:rsidRPr="006F7760">
        <w:rPr>
          <w:sz w:val="26"/>
          <w:szCs w:val="26"/>
        </w:rPr>
        <w:t>77</w:t>
      </w:r>
      <w:r w:rsidR="00DE3601" w:rsidRPr="006F7760">
        <w:rPr>
          <w:sz w:val="26"/>
          <w:szCs w:val="26"/>
        </w:rPr>
        <w:t>,</w:t>
      </w:r>
      <w:r w:rsidR="00AD1FCC" w:rsidRPr="006F7760">
        <w:rPr>
          <w:sz w:val="26"/>
          <w:szCs w:val="26"/>
        </w:rPr>
        <w:t>2</w:t>
      </w:r>
      <w:r w:rsidRPr="006F7760">
        <w:rPr>
          <w:sz w:val="26"/>
          <w:szCs w:val="26"/>
        </w:rPr>
        <w:t xml:space="preserve">% от плана </w:t>
      </w:r>
      <w:r w:rsidR="009863E1" w:rsidRPr="006F7760">
        <w:rPr>
          <w:sz w:val="26"/>
          <w:szCs w:val="26"/>
        </w:rPr>
        <w:t xml:space="preserve">отчетного периода </w:t>
      </w:r>
      <w:r w:rsidRPr="006F7760">
        <w:rPr>
          <w:sz w:val="26"/>
          <w:szCs w:val="26"/>
        </w:rPr>
        <w:t xml:space="preserve">и </w:t>
      </w:r>
      <w:r w:rsidR="00AD1FCC" w:rsidRPr="006F7760">
        <w:rPr>
          <w:sz w:val="26"/>
          <w:szCs w:val="26"/>
        </w:rPr>
        <w:t>132</w:t>
      </w:r>
      <w:r w:rsidR="00DE3601" w:rsidRPr="006F7760">
        <w:rPr>
          <w:sz w:val="26"/>
          <w:szCs w:val="26"/>
        </w:rPr>
        <w:t>,</w:t>
      </w:r>
      <w:r w:rsidR="00AD1FCC" w:rsidRPr="006F7760">
        <w:rPr>
          <w:sz w:val="26"/>
          <w:szCs w:val="26"/>
        </w:rPr>
        <w:t>5</w:t>
      </w:r>
      <w:r w:rsidRPr="006F7760">
        <w:rPr>
          <w:sz w:val="26"/>
          <w:szCs w:val="26"/>
        </w:rPr>
        <w:t>% по отношению к годовым назначениям.</w:t>
      </w:r>
    </w:p>
    <w:p w:rsidR="00202770" w:rsidRPr="006F7760" w:rsidRDefault="00202770" w:rsidP="00B8748D">
      <w:pPr>
        <w:pStyle w:val="af2"/>
        <w:numPr>
          <w:ilvl w:val="1"/>
          <w:numId w:val="8"/>
        </w:numPr>
        <w:tabs>
          <w:tab w:val="left" w:pos="993"/>
        </w:tabs>
        <w:spacing w:before="120"/>
        <w:ind w:left="0" w:firstLine="709"/>
        <w:jc w:val="both"/>
        <w:rPr>
          <w:sz w:val="26"/>
          <w:szCs w:val="26"/>
        </w:rPr>
      </w:pPr>
      <w:r w:rsidRPr="006F7760">
        <w:rPr>
          <w:b/>
          <w:sz w:val="26"/>
          <w:szCs w:val="26"/>
        </w:rPr>
        <w:t>Доходы от использования имущества</w:t>
      </w:r>
      <w:r w:rsidRPr="006F7760">
        <w:rPr>
          <w:sz w:val="26"/>
          <w:szCs w:val="26"/>
        </w:rPr>
        <w:t xml:space="preserve">, находящегося в государственной и муниципальной собственности в отчетном периоде поступили в сумме </w:t>
      </w:r>
      <w:r w:rsidR="00DE3601" w:rsidRPr="006F7760">
        <w:rPr>
          <w:sz w:val="26"/>
          <w:szCs w:val="26"/>
        </w:rPr>
        <w:t>1 </w:t>
      </w:r>
      <w:r w:rsidR="00FD1DFB" w:rsidRPr="006F7760">
        <w:rPr>
          <w:sz w:val="26"/>
          <w:szCs w:val="26"/>
        </w:rPr>
        <w:t>65</w:t>
      </w:r>
      <w:r w:rsidR="00DE3601" w:rsidRPr="006F7760">
        <w:rPr>
          <w:sz w:val="26"/>
          <w:szCs w:val="26"/>
        </w:rPr>
        <w:t>6,</w:t>
      </w:r>
      <w:r w:rsidR="00FD1DFB" w:rsidRPr="006F7760">
        <w:rPr>
          <w:sz w:val="26"/>
          <w:szCs w:val="26"/>
        </w:rPr>
        <w:t>8</w:t>
      </w:r>
      <w:r w:rsidR="00DE3601" w:rsidRPr="006F7760">
        <w:rPr>
          <w:sz w:val="26"/>
          <w:szCs w:val="26"/>
        </w:rPr>
        <w:t> </w:t>
      </w:r>
      <w:r w:rsidRPr="006F7760">
        <w:rPr>
          <w:sz w:val="26"/>
          <w:szCs w:val="26"/>
        </w:rPr>
        <w:t xml:space="preserve">тыс. руб. </w:t>
      </w:r>
      <w:r w:rsidR="00267821" w:rsidRPr="006F7760">
        <w:rPr>
          <w:sz w:val="26"/>
          <w:szCs w:val="26"/>
        </w:rPr>
        <w:t xml:space="preserve">при плане на отчетный период </w:t>
      </w:r>
      <w:r w:rsidR="00FD1DFB" w:rsidRPr="006F7760">
        <w:rPr>
          <w:sz w:val="26"/>
          <w:szCs w:val="26"/>
        </w:rPr>
        <w:t>1 061,2</w:t>
      </w:r>
      <w:r w:rsidR="00853E98" w:rsidRPr="006F7760">
        <w:rPr>
          <w:sz w:val="26"/>
          <w:szCs w:val="26"/>
        </w:rPr>
        <w:t xml:space="preserve"> тыс. руб. </w:t>
      </w:r>
      <w:r w:rsidRPr="006F7760">
        <w:rPr>
          <w:sz w:val="26"/>
          <w:szCs w:val="26"/>
        </w:rPr>
        <w:t xml:space="preserve">или </w:t>
      </w:r>
      <w:r w:rsidR="00FD1DFB" w:rsidRPr="006F7760">
        <w:rPr>
          <w:sz w:val="26"/>
          <w:szCs w:val="26"/>
        </w:rPr>
        <w:t>156</w:t>
      </w:r>
      <w:r w:rsidR="00DE3601" w:rsidRPr="006F7760">
        <w:rPr>
          <w:sz w:val="26"/>
          <w:szCs w:val="26"/>
        </w:rPr>
        <w:t>,</w:t>
      </w:r>
      <w:r w:rsidR="00974396" w:rsidRPr="006F7760">
        <w:rPr>
          <w:sz w:val="26"/>
          <w:szCs w:val="26"/>
        </w:rPr>
        <w:t>1</w:t>
      </w:r>
      <w:r w:rsidRPr="006F7760">
        <w:rPr>
          <w:sz w:val="26"/>
          <w:szCs w:val="26"/>
        </w:rPr>
        <w:t>% от плана, в том числе:</w:t>
      </w:r>
    </w:p>
    <w:p w:rsidR="00974396" w:rsidRPr="006F7760" w:rsidRDefault="008B5F93" w:rsidP="00AD1FCC">
      <w:pPr>
        <w:pStyle w:val="af2"/>
        <w:numPr>
          <w:ilvl w:val="0"/>
          <w:numId w:val="15"/>
        </w:numPr>
        <w:tabs>
          <w:tab w:val="left" w:pos="0"/>
          <w:tab w:val="left" w:pos="993"/>
        </w:tabs>
        <w:ind w:left="0" w:firstLine="709"/>
        <w:jc w:val="both"/>
        <w:rPr>
          <w:sz w:val="26"/>
          <w:szCs w:val="26"/>
        </w:rPr>
      </w:pPr>
      <w:r w:rsidRPr="006F7760">
        <w:rPr>
          <w:sz w:val="26"/>
          <w:szCs w:val="26"/>
        </w:rPr>
        <w:t>д</w:t>
      </w:r>
      <w:r w:rsidR="000C7F01" w:rsidRPr="006F7760">
        <w:rPr>
          <w:sz w:val="26"/>
          <w:szCs w:val="26"/>
        </w:rPr>
        <w:t>оход</w:t>
      </w:r>
      <w:r w:rsidR="002B2D82" w:rsidRPr="006F7760">
        <w:rPr>
          <w:sz w:val="26"/>
          <w:szCs w:val="26"/>
        </w:rPr>
        <w:t>ы</w:t>
      </w:r>
      <w:r w:rsidR="000C7F01" w:rsidRPr="006F7760">
        <w:rPr>
          <w:sz w:val="26"/>
          <w:szCs w:val="26"/>
        </w:rPr>
        <w:t>, получаемы</w:t>
      </w:r>
      <w:r w:rsidR="002B2D82" w:rsidRPr="006F7760">
        <w:rPr>
          <w:sz w:val="26"/>
          <w:szCs w:val="26"/>
        </w:rPr>
        <w:t>е</w:t>
      </w:r>
      <w:r w:rsidR="000C7F01" w:rsidRPr="006F7760">
        <w:rPr>
          <w:sz w:val="26"/>
          <w:szCs w:val="26"/>
        </w:rPr>
        <w:t xml:space="preserve"> в виде </w:t>
      </w:r>
      <w:r w:rsidR="000C7F01" w:rsidRPr="006F7760">
        <w:rPr>
          <w:b/>
          <w:sz w:val="26"/>
          <w:szCs w:val="26"/>
        </w:rPr>
        <w:t>арендной платы</w:t>
      </w:r>
      <w:r w:rsidR="00092EDF" w:rsidRPr="006F7760">
        <w:rPr>
          <w:rFonts w:eastAsia="Calibri"/>
          <w:sz w:val="26"/>
          <w:szCs w:val="26"/>
        </w:rPr>
        <w:t>, а также средств</w:t>
      </w:r>
      <w:r w:rsidR="00351818" w:rsidRPr="006F7760">
        <w:rPr>
          <w:rFonts w:eastAsia="Calibri"/>
          <w:sz w:val="26"/>
          <w:szCs w:val="26"/>
        </w:rPr>
        <w:t>а</w:t>
      </w:r>
      <w:r w:rsidR="00092EDF" w:rsidRPr="006F7760">
        <w:rPr>
          <w:rFonts w:eastAsia="Calibri"/>
          <w:sz w:val="26"/>
          <w:szCs w:val="26"/>
        </w:rPr>
        <w:t xml:space="preserve">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Pr="006F7760">
        <w:rPr>
          <w:sz w:val="26"/>
          <w:szCs w:val="26"/>
        </w:rPr>
        <w:t xml:space="preserve"> в отчетном периоде </w:t>
      </w:r>
      <w:r w:rsidR="002B2D82" w:rsidRPr="006F7760">
        <w:rPr>
          <w:sz w:val="26"/>
          <w:szCs w:val="26"/>
        </w:rPr>
        <w:t>поступили в сумме</w:t>
      </w:r>
      <w:r w:rsidR="00380371" w:rsidRPr="006F7760">
        <w:rPr>
          <w:sz w:val="26"/>
          <w:szCs w:val="26"/>
        </w:rPr>
        <w:t xml:space="preserve"> </w:t>
      </w:r>
      <w:r w:rsidR="00974396" w:rsidRPr="006F7760">
        <w:rPr>
          <w:sz w:val="26"/>
          <w:szCs w:val="26"/>
        </w:rPr>
        <w:t>1</w:t>
      </w:r>
      <w:r w:rsidR="00AD1FCC" w:rsidRPr="006F7760">
        <w:rPr>
          <w:sz w:val="26"/>
          <w:szCs w:val="26"/>
        </w:rPr>
        <w:t>26</w:t>
      </w:r>
      <w:r w:rsidR="00974396" w:rsidRPr="006F7760">
        <w:rPr>
          <w:sz w:val="26"/>
          <w:szCs w:val="26"/>
        </w:rPr>
        <w:t>,</w:t>
      </w:r>
      <w:r w:rsidR="00AD1FCC" w:rsidRPr="006F7760">
        <w:rPr>
          <w:sz w:val="26"/>
          <w:szCs w:val="26"/>
        </w:rPr>
        <w:t>4</w:t>
      </w:r>
      <w:r w:rsidR="00380371" w:rsidRPr="006F7760">
        <w:rPr>
          <w:sz w:val="26"/>
          <w:szCs w:val="26"/>
        </w:rPr>
        <w:t> тыс.</w:t>
      </w:r>
      <w:r w:rsidR="00351818" w:rsidRPr="006F7760">
        <w:rPr>
          <w:sz w:val="26"/>
          <w:szCs w:val="26"/>
        </w:rPr>
        <w:t> </w:t>
      </w:r>
      <w:r w:rsidR="00380371" w:rsidRPr="006F7760">
        <w:rPr>
          <w:sz w:val="26"/>
          <w:szCs w:val="26"/>
        </w:rPr>
        <w:t>руб.</w:t>
      </w:r>
      <w:r w:rsidR="00FB3457" w:rsidRPr="006F7760">
        <w:rPr>
          <w:sz w:val="26"/>
          <w:szCs w:val="26"/>
        </w:rPr>
        <w:t xml:space="preserve"> или </w:t>
      </w:r>
      <w:r w:rsidR="00974396" w:rsidRPr="006F7760">
        <w:rPr>
          <w:sz w:val="26"/>
          <w:szCs w:val="26"/>
        </w:rPr>
        <w:t>1</w:t>
      </w:r>
      <w:r w:rsidR="00AD1FCC" w:rsidRPr="006F7760">
        <w:rPr>
          <w:sz w:val="26"/>
          <w:szCs w:val="26"/>
        </w:rPr>
        <w:t>09</w:t>
      </w:r>
      <w:r w:rsidR="00974396" w:rsidRPr="006F7760">
        <w:rPr>
          <w:sz w:val="26"/>
          <w:szCs w:val="26"/>
        </w:rPr>
        <w:t>,5</w:t>
      </w:r>
      <w:r w:rsidR="00964E02" w:rsidRPr="006F7760">
        <w:rPr>
          <w:sz w:val="26"/>
          <w:szCs w:val="26"/>
        </w:rPr>
        <w:t>% от плана</w:t>
      </w:r>
      <w:r w:rsidR="009863E1" w:rsidRPr="006F7760">
        <w:rPr>
          <w:sz w:val="26"/>
          <w:szCs w:val="26"/>
        </w:rPr>
        <w:t xml:space="preserve"> отчетного периода </w:t>
      </w:r>
      <w:r w:rsidR="00974396" w:rsidRPr="006F7760">
        <w:rPr>
          <w:sz w:val="26"/>
          <w:szCs w:val="26"/>
        </w:rPr>
        <w:t>(</w:t>
      </w:r>
      <w:r w:rsidR="00AD1FCC" w:rsidRPr="006F7760">
        <w:rPr>
          <w:sz w:val="26"/>
          <w:szCs w:val="26"/>
        </w:rPr>
        <w:t>11</w:t>
      </w:r>
      <w:r w:rsidR="00974396" w:rsidRPr="006F7760">
        <w:rPr>
          <w:sz w:val="26"/>
          <w:szCs w:val="26"/>
        </w:rPr>
        <w:t>5,</w:t>
      </w:r>
      <w:r w:rsidR="00AD1FCC" w:rsidRPr="006F7760">
        <w:rPr>
          <w:sz w:val="26"/>
          <w:szCs w:val="26"/>
        </w:rPr>
        <w:t>4</w:t>
      </w:r>
      <w:r w:rsidR="00974396" w:rsidRPr="006F7760">
        <w:rPr>
          <w:sz w:val="26"/>
          <w:szCs w:val="26"/>
        </w:rPr>
        <w:t xml:space="preserve"> тыс. руб.) </w:t>
      </w:r>
      <w:r w:rsidR="009863E1" w:rsidRPr="006F7760">
        <w:rPr>
          <w:sz w:val="26"/>
          <w:szCs w:val="26"/>
        </w:rPr>
        <w:t xml:space="preserve">и </w:t>
      </w:r>
      <w:r w:rsidR="00AD1FCC" w:rsidRPr="006F7760">
        <w:rPr>
          <w:sz w:val="26"/>
          <w:szCs w:val="26"/>
        </w:rPr>
        <w:t>98</w:t>
      </w:r>
      <w:r w:rsidR="00974396" w:rsidRPr="006F7760">
        <w:rPr>
          <w:sz w:val="26"/>
          <w:szCs w:val="26"/>
        </w:rPr>
        <w:t>,</w:t>
      </w:r>
      <w:r w:rsidR="00AD1FCC" w:rsidRPr="006F7760">
        <w:rPr>
          <w:sz w:val="26"/>
          <w:szCs w:val="26"/>
        </w:rPr>
        <w:t>5</w:t>
      </w:r>
      <w:r w:rsidR="009863E1" w:rsidRPr="006F7760">
        <w:rPr>
          <w:sz w:val="26"/>
          <w:szCs w:val="26"/>
        </w:rPr>
        <w:t>% по отношению к годовым назначениям</w:t>
      </w:r>
      <w:r w:rsidR="00974396" w:rsidRPr="006F7760">
        <w:rPr>
          <w:sz w:val="26"/>
          <w:szCs w:val="26"/>
        </w:rPr>
        <w:t xml:space="preserve"> (1</w:t>
      </w:r>
      <w:r w:rsidR="00AD1FCC" w:rsidRPr="006F7760">
        <w:rPr>
          <w:sz w:val="26"/>
          <w:szCs w:val="26"/>
        </w:rPr>
        <w:t>28</w:t>
      </w:r>
      <w:r w:rsidR="00974396" w:rsidRPr="006F7760">
        <w:rPr>
          <w:sz w:val="26"/>
          <w:szCs w:val="26"/>
        </w:rPr>
        <w:t>,</w:t>
      </w:r>
      <w:r w:rsidR="00AD1FCC" w:rsidRPr="006F7760">
        <w:rPr>
          <w:sz w:val="26"/>
          <w:szCs w:val="26"/>
        </w:rPr>
        <w:t>3</w:t>
      </w:r>
      <w:r w:rsidR="00974396" w:rsidRPr="006F7760">
        <w:rPr>
          <w:sz w:val="26"/>
          <w:szCs w:val="26"/>
        </w:rPr>
        <w:t> тыс. руб.)</w:t>
      </w:r>
      <w:r w:rsidR="009863E1" w:rsidRPr="006F7760">
        <w:rPr>
          <w:sz w:val="26"/>
          <w:szCs w:val="26"/>
        </w:rPr>
        <w:t>.</w:t>
      </w:r>
      <w:r w:rsidR="00B900EB" w:rsidRPr="006F7760">
        <w:rPr>
          <w:sz w:val="26"/>
          <w:szCs w:val="26"/>
        </w:rPr>
        <w:t xml:space="preserve"> </w:t>
      </w:r>
      <w:r w:rsidR="0096248B" w:rsidRPr="006F7760">
        <w:rPr>
          <w:sz w:val="26"/>
          <w:szCs w:val="26"/>
        </w:rPr>
        <w:t xml:space="preserve">Согласно пояснительной записке </w:t>
      </w:r>
      <w:r w:rsidR="00974396" w:rsidRPr="006F7760">
        <w:rPr>
          <w:sz w:val="26"/>
          <w:szCs w:val="26"/>
        </w:rPr>
        <w:t>плательщиками налога являются:</w:t>
      </w:r>
    </w:p>
    <w:p w:rsidR="00974396" w:rsidRPr="006F7760" w:rsidRDefault="00974396" w:rsidP="00AD1FCC">
      <w:pPr>
        <w:pStyle w:val="af2"/>
        <w:numPr>
          <w:ilvl w:val="0"/>
          <w:numId w:val="22"/>
        </w:numPr>
        <w:tabs>
          <w:tab w:val="left" w:pos="0"/>
          <w:tab w:val="left" w:pos="993"/>
        </w:tabs>
        <w:ind w:left="0" w:firstLine="709"/>
        <w:jc w:val="both"/>
        <w:rPr>
          <w:sz w:val="26"/>
          <w:szCs w:val="26"/>
        </w:rPr>
      </w:pPr>
      <w:r w:rsidRPr="006F7760">
        <w:rPr>
          <w:sz w:val="26"/>
          <w:szCs w:val="26"/>
        </w:rPr>
        <w:t>физические лица, с которыми заключены договоры на аренду земельных участков под строительство гаражей</w:t>
      </w:r>
      <w:r w:rsidR="00196E4C" w:rsidRPr="006F7760">
        <w:rPr>
          <w:sz w:val="26"/>
          <w:szCs w:val="26"/>
        </w:rPr>
        <w:t xml:space="preserve"> (1</w:t>
      </w:r>
      <w:r w:rsidR="00AD1FCC" w:rsidRPr="006F7760">
        <w:rPr>
          <w:sz w:val="26"/>
          <w:szCs w:val="26"/>
        </w:rPr>
        <w:t>7</w:t>
      </w:r>
      <w:r w:rsidR="00196E4C" w:rsidRPr="006F7760">
        <w:rPr>
          <w:sz w:val="26"/>
          <w:szCs w:val="26"/>
        </w:rPr>
        <w:t>,</w:t>
      </w:r>
      <w:r w:rsidR="00AD1FCC" w:rsidRPr="006F7760">
        <w:rPr>
          <w:sz w:val="26"/>
          <w:szCs w:val="26"/>
        </w:rPr>
        <w:t>4</w:t>
      </w:r>
      <w:r w:rsidR="00196E4C" w:rsidRPr="006F7760">
        <w:rPr>
          <w:sz w:val="26"/>
          <w:szCs w:val="26"/>
        </w:rPr>
        <w:t> тыс. руб.)</w:t>
      </w:r>
      <w:r w:rsidRPr="006F7760">
        <w:rPr>
          <w:sz w:val="26"/>
          <w:szCs w:val="26"/>
        </w:rPr>
        <w:t>;</w:t>
      </w:r>
    </w:p>
    <w:p w:rsidR="00974396" w:rsidRPr="006F7760" w:rsidRDefault="00974396" w:rsidP="00AD1FCC">
      <w:pPr>
        <w:pStyle w:val="af2"/>
        <w:numPr>
          <w:ilvl w:val="0"/>
          <w:numId w:val="22"/>
        </w:numPr>
        <w:tabs>
          <w:tab w:val="left" w:pos="0"/>
          <w:tab w:val="left" w:pos="993"/>
        </w:tabs>
        <w:ind w:left="0" w:firstLine="709"/>
        <w:jc w:val="both"/>
        <w:rPr>
          <w:sz w:val="26"/>
          <w:szCs w:val="26"/>
        </w:rPr>
      </w:pPr>
      <w:r w:rsidRPr="006F7760">
        <w:rPr>
          <w:sz w:val="26"/>
          <w:szCs w:val="26"/>
        </w:rPr>
        <w:t xml:space="preserve"> ООО «Новатор», </w:t>
      </w:r>
      <w:r w:rsidR="00196E4C" w:rsidRPr="006F7760">
        <w:rPr>
          <w:sz w:val="26"/>
          <w:szCs w:val="26"/>
        </w:rPr>
        <w:t xml:space="preserve">с которым </w:t>
      </w:r>
      <w:r w:rsidRPr="006F7760">
        <w:rPr>
          <w:sz w:val="26"/>
          <w:szCs w:val="26"/>
        </w:rPr>
        <w:t>заключен договор аренды земельного участка № 01/2018 от 20.06.2018 общей площадью 1800</w:t>
      </w:r>
      <w:r w:rsidR="00B8748D" w:rsidRPr="006F7760">
        <w:rPr>
          <w:sz w:val="26"/>
          <w:szCs w:val="26"/>
        </w:rPr>
        <w:t> </w:t>
      </w:r>
      <w:r w:rsidRPr="006F7760">
        <w:rPr>
          <w:sz w:val="26"/>
          <w:szCs w:val="26"/>
        </w:rPr>
        <w:t>кв.м. с кадастровым номером 83:00:040012:677 под строительство малоэтажной многоквартирной жилой застройки</w:t>
      </w:r>
      <w:r w:rsidR="00196E4C" w:rsidRPr="006F7760">
        <w:rPr>
          <w:sz w:val="26"/>
          <w:szCs w:val="26"/>
        </w:rPr>
        <w:t xml:space="preserve"> (109,0 тыс. руб.).</w:t>
      </w:r>
    </w:p>
    <w:p w:rsidR="008B5F93" w:rsidRPr="006F7760" w:rsidRDefault="008B5F93" w:rsidP="00AD1FCC">
      <w:pPr>
        <w:tabs>
          <w:tab w:val="left" w:pos="993"/>
        </w:tabs>
        <w:ind w:firstLine="709"/>
        <w:jc w:val="both"/>
        <w:rPr>
          <w:sz w:val="26"/>
          <w:szCs w:val="26"/>
        </w:rPr>
      </w:pPr>
      <w:r w:rsidRPr="006F7760">
        <w:rPr>
          <w:sz w:val="26"/>
          <w:szCs w:val="26"/>
        </w:rPr>
        <w:t>По сравнению с аналогичным периодом прошлого года поступление данного дохода у</w:t>
      </w:r>
      <w:r w:rsidR="001540A5" w:rsidRPr="006F7760">
        <w:rPr>
          <w:sz w:val="26"/>
          <w:szCs w:val="26"/>
        </w:rPr>
        <w:t>велич</w:t>
      </w:r>
      <w:r w:rsidR="00351818" w:rsidRPr="006F7760">
        <w:rPr>
          <w:sz w:val="26"/>
          <w:szCs w:val="26"/>
        </w:rPr>
        <w:t>ил</w:t>
      </w:r>
      <w:r w:rsidRPr="006F7760">
        <w:rPr>
          <w:sz w:val="26"/>
          <w:szCs w:val="26"/>
        </w:rPr>
        <w:t xml:space="preserve">ось на </w:t>
      </w:r>
      <w:r w:rsidR="00AD1FCC" w:rsidRPr="006F7760">
        <w:rPr>
          <w:sz w:val="26"/>
          <w:szCs w:val="26"/>
        </w:rPr>
        <w:t>48</w:t>
      </w:r>
      <w:r w:rsidR="00196E4C" w:rsidRPr="006F7760">
        <w:rPr>
          <w:sz w:val="26"/>
          <w:szCs w:val="26"/>
        </w:rPr>
        <w:t>,4</w:t>
      </w:r>
      <w:r w:rsidRPr="006F7760">
        <w:rPr>
          <w:sz w:val="26"/>
          <w:szCs w:val="26"/>
        </w:rPr>
        <w:t> тыс.</w:t>
      </w:r>
      <w:r w:rsidR="00351818" w:rsidRPr="006F7760">
        <w:rPr>
          <w:sz w:val="26"/>
          <w:szCs w:val="26"/>
        </w:rPr>
        <w:t> </w:t>
      </w:r>
      <w:r w:rsidRPr="006F7760">
        <w:rPr>
          <w:sz w:val="26"/>
          <w:szCs w:val="26"/>
        </w:rPr>
        <w:t>руб.</w:t>
      </w:r>
      <w:r w:rsidR="0095612B" w:rsidRPr="006F7760">
        <w:rPr>
          <w:sz w:val="26"/>
          <w:szCs w:val="26"/>
        </w:rPr>
        <w:t xml:space="preserve"> или </w:t>
      </w:r>
      <w:r w:rsidR="00196E4C" w:rsidRPr="006F7760">
        <w:rPr>
          <w:sz w:val="26"/>
          <w:szCs w:val="26"/>
        </w:rPr>
        <w:t>в 1,6 раза</w:t>
      </w:r>
      <w:r w:rsidR="0095612B" w:rsidRPr="006F7760">
        <w:rPr>
          <w:sz w:val="26"/>
          <w:szCs w:val="26"/>
        </w:rPr>
        <w:t>.</w:t>
      </w:r>
    </w:p>
    <w:p w:rsidR="00B900EB" w:rsidRPr="006F7760" w:rsidRDefault="00F91915" w:rsidP="00AD1FCC">
      <w:pPr>
        <w:pStyle w:val="ConsPlusTitle"/>
        <w:numPr>
          <w:ilvl w:val="0"/>
          <w:numId w:val="15"/>
        </w:numPr>
        <w:tabs>
          <w:tab w:val="left" w:pos="0"/>
          <w:tab w:val="left" w:pos="993"/>
        </w:tabs>
        <w:ind w:left="0" w:firstLine="709"/>
        <w:jc w:val="both"/>
        <w:rPr>
          <w:b w:val="0"/>
        </w:rPr>
      </w:pPr>
      <w:r w:rsidRPr="006F7760">
        <w:rPr>
          <w:b w:val="0"/>
        </w:rPr>
        <w:lastRenderedPageBreak/>
        <w:t>д</w:t>
      </w:r>
      <w:r w:rsidR="00964E02" w:rsidRPr="006F7760">
        <w:rPr>
          <w:b w:val="0"/>
        </w:rPr>
        <w:t>оход</w:t>
      </w:r>
      <w:r w:rsidR="00B3606A" w:rsidRPr="006F7760">
        <w:rPr>
          <w:b w:val="0"/>
        </w:rPr>
        <w:t>ы</w:t>
      </w:r>
      <w:r w:rsidR="00964E02" w:rsidRPr="006F7760">
        <w:rPr>
          <w:b w:val="0"/>
        </w:rPr>
        <w:t xml:space="preserve"> от сдачи в </w:t>
      </w:r>
      <w:r w:rsidR="00964E02" w:rsidRPr="006F7760">
        <w:t>аренду имущества</w:t>
      </w:r>
      <w:r w:rsidR="00964E02" w:rsidRPr="006F7760">
        <w:rPr>
          <w:b w:val="0"/>
        </w:rPr>
        <w:t xml:space="preserve">, </w:t>
      </w:r>
      <w:r w:rsidR="00E0509A" w:rsidRPr="006F7760">
        <w:rPr>
          <w:b w:val="0"/>
        </w:rPr>
        <w:t>составляющего казну сельских поселений</w:t>
      </w:r>
      <w:r w:rsidR="00964E02" w:rsidRPr="006F7760">
        <w:rPr>
          <w:b w:val="0"/>
        </w:rPr>
        <w:t xml:space="preserve"> (за исключением </w:t>
      </w:r>
      <w:r w:rsidR="00E0509A" w:rsidRPr="006F7760">
        <w:rPr>
          <w:b w:val="0"/>
        </w:rPr>
        <w:t>земельных участков</w:t>
      </w:r>
      <w:r w:rsidR="00964E02" w:rsidRPr="006F7760">
        <w:rPr>
          <w:b w:val="0"/>
        </w:rPr>
        <w:t xml:space="preserve">) </w:t>
      </w:r>
      <w:r w:rsidR="00B3606A" w:rsidRPr="006F7760">
        <w:rPr>
          <w:b w:val="0"/>
        </w:rPr>
        <w:t>поступили в сумме</w:t>
      </w:r>
      <w:r w:rsidR="003339C0" w:rsidRPr="006F7760">
        <w:rPr>
          <w:b w:val="0"/>
        </w:rPr>
        <w:t xml:space="preserve"> </w:t>
      </w:r>
      <w:r w:rsidR="00AD1FCC" w:rsidRPr="006F7760">
        <w:rPr>
          <w:b w:val="0"/>
        </w:rPr>
        <w:t>707</w:t>
      </w:r>
      <w:r w:rsidR="00196E4C" w:rsidRPr="006F7760">
        <w:rPr>
          <w:b w:val="0"/>
        </w:rPr>
        <w:t>,0</w:t>
      </w:r>
      <w:r w:rsidR="003339C0" w:rsidRPr="006F7760">
        <w:rPr>
          <w:b w:val="0"/>
        </w:rPr>
        <w:t> тыс.</w:t>
      </w:r>
      <w:r w:rsidR="00351818" w:rsidRPr="006F7760">
        <w:rPr>
          <w:b w:val="0"/>
        </w:rPr>
        <w:t> </w:t>
      </w:r>
      <w:r w:rsidR="003339C0" w:rsidRPr="006F7760">
        <w:rPr>
          <w:b w:val="0"/>
        </w:rPr>
        <w:t>руб</w:t>
      </w:r>
      <w:r w:rsidRPr="006F7760">
        <w:rPr>
          <w:b w:val="0"/>
        </w:rPr>
        <w:t>.</w:t>
      </w:r>
      <w:r w:rsidR="00D13411" w:rsidRPr="006F7760">
        <w:rPr>
          <w:b w:val="0"/>
        </w:rPr>
        <w:t xml:space="preserve"> </w:t>
      </w:r>
      <w:r w:rsidR="00853E98" w:rsidRPr="006F7760">
        <w:rPr>
          <w:b w:val="0"/>
        </w:rPr>
        <w:t xml:space="preserve">при плане </w:t>
      </w:r>
      <w:r w:rsidR="00AD1FCC" w:rsidRPr="006F7760">
        <w:rPr>
          <w:b w:val="0"/>
        </w:rPr>
        <w:t>4</w:t>
      </w:r>
      <w:r w:rsidR="00196E4C" w:rsidRPr="006F7760">
        <w:rPr>
          <w:b w:val="0"/>
        </w:rPr>
        <w:t>28,</w:t>
      </w:r>
      <w:r w:rsidR="00AD1FCC" w:rsidRPr="006F7760">
        <w:rPr>
          <w:b w:val="0"/>
        </w:rPr>
        <w:t>4</w:t>
      </w:r>
      <w:r w:rsidR="00853E98" w:rsidRPr="006F7760">
        <w:rPr>
          <w:b w:val="0"/>
        </w:rPr>
        <w:t xml:space="preserve"> тыс. руб. </w:t>
      </w:r>
      <w:r w:rsidR="00D13411" w:rsidRPr="006F7760">
        <w:rPr>
          <w:b w:val="0"/>
        </w:rPr>
        <w:t>или 1</w:t>
      </w:r>
      <w:r w:rsidR="00AD1FCC" w:rsidRPr="006F7760">
        <w:rPr>
          <w:b w:val="0"/>
        </w:rPr>
        <w:t>65</w:t>
      </w:r>
      <w:r w:rsidR="00196E4C" w:rsidRPr="006F7760">
        <w:rPr>
          <w:b w:val="0"/>
        </w:rPr>
        <w:t>,</w:t>
      </w:r>
      <w:r w:rsidR="00AD1FCC" w:rsidRPr="006F7760">
        <w:rPr>
          <w:b w:val="0"/>
        </w:rPr>
        <w:t>0</w:t>
      </w:r>
      <w:r w:rsidR="00D13411" w:rsidRPr="006F7760">
        <w:rPr>
          <w:b w:val="0"/>
        </w:rPr>
        <w:t>%</w:t>
      </w:r>
      <w:r w:rsidR="009863E1" w:rsidRPr="006F7760">
        <w:rPr>
          <w:b w:val="0"/>
        </w:rPr>
        <w:t xml:space="preserve"> от плана отчетного периода</w:t>
      </w:r>
      <w:r w:rsidR="00853E98" w:rsidRPr="006F7760">
        <w:rPr>
          <w:b w:val="0"/>
        </w:rPr>
        <w:t xml:space="preserve"> и </w:t>
      </w:r>
      <w:r w:rsidR="00AD1FCC" w:rsidRPr="006F7760">
        <w:rPr>
          <w:b w:val="0"/>
        </w:rPr>
        <w:t>123</w:t>
      </w:r>
      <w:r w:rsidR="00196E4C" w:rsidRPr="006F7760">
        <w:rPr>
          <w:b w:val="0"/>
        </w:rPr>
        <w:t>,</w:t>
      </w:r>
      <w:r w:rsidR="00AD1FCC" w:rsidRPr="006F7760">
        <w:rPr>
          <w:b w:val="0"/>
        </w:rPr>
        <w:t>8</w:t>
      </w:r>
      <w:r w:rsidR="00853E98" w:rsidRPr="006F7760">
        <w:rPr>
          <w:b w:val="0"/>
        </w:rPr>
        <w:t>% по отношению к годовым назначениям</w:t>
      </w:r>
      <w:r w:rsidR="00D13411" w:rsidRPr="006F7760">
        <w:rPr>
          <w:b w:val="0"/>
        </w:rPr>
        <w:t>.</w:t>
      </w:r>
    </w:p>
    <w:p w:rsidR="002378B8" w:rsidRPr="006F7760" w:rsidRDefault="0095612B" w:rsidP="00AD1FCC">
      <w:pPr>
        <w:pStyle w:val="ConsPlusTitle"/>
        <w:tabs>
          <w:tab w:val="left" w:pos="993"/>
        </w:tabs>
        <w:ind w:firstLine="709"/>
        <w:jc w:val="both"/>
        <w:rPr>
          <w:b w:val="0"/>
        </w:rPr>
      </w:pPr>
      <w:r w:rsidRPr="006F7760">
        <w:rPr>
          <w:b w:val="0"/>
        </w:rPr>
        <w:t>Согласно пояснительной записке доходы поступили от</w:t>
      </w:r>
      <w:r w:rsidR="00196E4C" w:rsidRPr="006F7760">
        <w:rPr>
          <w:b w:val="0"/>
        </w:rPr>
        <w:t xml:space="preserve"> СПК Коопхоз «Ерв» </w:t>
      </w:r>
      <w:r w:rsidR="00D57E57" w:rsidRPr="006F7760">
        <w:rPr>
          <w:b w:val="0"/>
        </w:rPr>
        <w:t>(</w:t>
      </w:r>
      <w:r w:rsidR="00196E4C" w:rsidRPr="006F7760">
        <w:rPr>
          <w:b w:val="0"/>
        </w:rPr>
        <w:t>аренда нежилого помещения</w:t>
      </w:r>
      <w:r w:rsidR="00D57E57" w:rsidRPr="006F7760">
        <w:rPr>
          <w:b w:val="0"/>
        </w:rPr>
        <w:t xml:space="preserve">) в сумме </w:t>
      </w:r>
      <w:r w:rsidR="00AD1FCC" w:rsidRPr="006F7760">
        <w:rPr>
          <w:b w:val="0"/>
        </w:rPr>
        <w:t>57</w:t>
      </w:r>
      <w:r w:rsidR="00D57E57" w:rsidRPr="006F7760">
        <w:rPr>
          <w:b w:val="0"/>
        </w:rPr>
        <w:t>,</w:t>
      </w:r>
      <w:r w:rsidR="00AD1FCC" w:rsidRPr="006F7760">
        <w:rPr>
          <w:b w:val="0"/>
        </w:rPr>
        <w:t>8</w:t>
      </w:r>
      <w:r w:rsidR="00D57E57" w:rsidRPr="006F7760">
        <w:rPr>
          <w:b w:val="0"/>
        </w:rPr>
        <w:t> тыс. руб.</w:t>
      </w:r>
      <w:r w:rsidR="00EF01D3">
        <w:rPr>
          <w:b w:val="0"/>
        </w:rPr>
        <w:t>;</w:t>
      </w:r>
      <w:r w:rsidR="00196E4C" w:rsidRPr="006F7760">
        <w:t xml:space="preserve"> </w:t>
      </w:r>
      <w:r w:rsidR="00B900EB" w:rsidRPr="006F7760">
        <w:rPr>
          <w:b w:val="0"/>
        </w:rPr>
        <w:t>КУ «МФЦ НАО» (аренда нежилого помещения)</w:t>
      </w:r>
      <w:r w:rsidR="00AD1FCC" w:rsidRPr="006F7760">
        <w:rPr>
          <w:b w:val="0"/>
        </w:rPr>
        <w:t xml:space="preserve"> в размере 29</w:t>
      </w:r>
      <w:r w:rsidRPr="006F7760">
        <w:rPr>
          <w:b w:val="0"/>
        </w:rPr>
        <w:t>,</w:t>
      </w:r>
      <w:r w:rsidR="00AD1FCC" w:rsidRPr="006F7760">
        <w:rPr>
          <w:b w:val="0"/>
        </w:rPr>
        <w:t>6</w:t>
      </w:r>
      <w:r w:rsidRPr="006F7760">
        <w:rPr>
          <w:b w:val="0"/>
        </w:rPr>
        <w:t> тыс. руб.</w:t>
      </w:r>
      <w:r w:rsidR="00B900EB" w:rsidRPr="006F7760">
        <w:rPr>
          <w:b w:val="0"/>
        </w:rPr>
        <w:t>;</w:t>
      </w:r>
      <w:r w:rsidRPr="006F7760">
        <w:rPr>
          <w:b w:val="0"/>
        </w:rPr>
        <w:t xml:space="preserve"> от </w:t>
      </w:r>
      <w:r w:rsidR="00135643" w:rsidRPr="006F7760">
        <w:rPr>
          <w:b w:val="0"/>
        </w:rPr>
        <w:t>ГУП НАО «Нарьян-Марская электростанция»</w:t>
      </w:r>
      <w:r w:rsidR="00B900EB" w:rsidRPr="006F7760">
        <w:rPr>
          <w:b w:val="0"/>
        </w:rPr>
        <w:t xml:space="preserve"> (аренда трансформаторных станций, линий электропередач, нежилого помещения)</w:t>
      </w:r>
      <w:r w:rsidRPr="006F7760">
        <w:rPr>
          <w:b w:val="0"/>
        </w:rPr>
        <w:t xml:space="preserve"> в размере </w:t>
      </w:r>
      <w:r w:rsidR="00AD1FCC" w:rsidRPr="006F7760">
        <w:rPr>
          <w:b w:val="0"/>
        </w:rPr>
        <w:t>407</w:t>
      </w:r>
      <w:r w:rsidR="00D57E57" w:rsidRPr="006F7760">
        <w:rPr>
          <w:b w:val="0"/>
        </w:rPr>
        <w:t>,</w:t>
      </w:r>
      <w:r w:rsidR="00AD1FCC" w:rsidRPr="006F7760">
        <w:rPr>
          <w:b w:val="0"/>
        </w:rPr>
        <w:t>6</w:t>
      </w:r>
      <w:r w:rsidRPr="006F7760">
        <w:rPr>
          <w:b w:val="0"/>
        </w:rPr>
        <w:t> тыс. руб.</w:t>
      </w:r>
      <w:r w:rsidR="004F4982" w:rsidRPr="006F7760">
        <w:rPr>
          <w:b w:val="0"/>
        </w:rPr>
        <w:t>; от ГУП НАО «Ненецкая коммунальная компания» (аренда газопровода) в сумме 212,0 тыс. руб.</w:t>
      </w:r>
    </w:p>
    <w:p w:rsidR="00DA6136" w:rsidRPr="006F7760" w:rsidRDefault="00DA6136" w:rsidP="00AD1FCC">
      <w:pPr>
        <w:pStyle w:val="af2"/>
        <w:tabs>
          <w:tab w:val="left" w:pos="993"/>
        </w:tabs>
        <w:ind w:left="0" w:firstLine="709"/>
        <w:jc w:val="both"/>
        <w:rPr>
          <w:sz w:val="26"/>
          <w:szCs w:val="26"/>
        </w:rPr>
      </w:pPr>
      <w:r w:rsidRPr="006F7760">
        <w:rPr>
          <w:sz w:val="26"/>
          <w:szCs w:val="26"/>
        </w:rPr>
        <w:t>По сравнению с аналогичным периодом прошлого года поступление данного дохода у</w:t>
      </w:r>
      <w:r w:rsidR="00AD1FCC" w:rsidRPr="006F7760">
        <w:rPr>
          <w:sz w:val="26"/>
          <w:szCs w:val="26"/>
        </w:rPr>
        <w:t>велич</w:t>
      </w:r>
      <w:r w:rsidR="005C04BA" w:rsidRPr="006F7760">
        <w:rPr>
          <w:sz w:val="26"/>
          <w:szCs w:val="26"/>
        </w:rPr>
        <w:t>илось на 1</w:t>
      </w:r>
      <w:r w:rsidR="00AD1FCC" w:rsidRPr="006F7760">
        <w:rPr>
          <w:sz w:val="26"/>
          <w:szCs w:val="26"/>
        </w:rPr>
        <w:t>76</w:t>
      </w:r>
      <w:r w:rsidR="005C04BA" w:rsidRPr="006F7760">
        <w:rPr>
          <w:sz w:val="26"/>
          <w:szCs w:val="26"/>
        </w:rPr>
        <w:t>,</w:t>
      </w:r>
      <w:r w:rsidR="00AD1FCC" w:rsidRPr="006F7760">
        <w:rPr>
          <w:sz w:val="26"/>
          <w:szCs w:val="26"/>
        </w:rPr>
        <w:t>7</w:t>
      </w:r>
      <w:r w:rsidRPr="006F7760">
        <w:rPr>
          <w:sz w:val="26"/>
          <w:szCs w:val="26"/>
        </w:rPr>
        <w:t xml:space="preserve"> тыс. руб. или на </w:t>
      </w:r>
      <w:r w:rsidR="00AD1FCC" w:rsidRPr="006F7760">
        <w:rPr>
          <w:sz w:val="26"/>
          <w:szCs w:val="26"/>
        </w:rPr>
        <w:t>33</w:t>
      </w:r>
      <w:r w:rsidR="005C04BA" w:rsidRPr="006F7760">
        <w:rPr>
          <w:sz w:val="26"/>
          <w:szCs w:val="26"/>
        </w:rPr>
        <w:t>,</w:t>
      </w:r>
      <w:r w:rsidR="00AD1FCC" w:rsidRPr="006F7760">
        <w:rPr>
          <w:sz w:val="26"/>
          <w:szCs w:val="26"/>
        </w:rPr>
        <w:t>3</w:t>
      </w:r>
      <w:r w:rsidRPr="006F7760">
        <w:rPr>
          <w:sz w:val="26"/>
          <w:szCs w:val="26"/>
        </w:rPr>
        <w:t>%</w:t>
      </w:r>
      <w:r w:rsidR="00853E98" w:rsidRPr="006F7760">
        <w:rPr>
          <w:sz w:val="26"/>
          <w:szCs w:val="26"/>
        </w:rPr>
        <w:t>.</w:t>
      </w:r>
    </w:p>
    <w:p w:rsidR="005C04BA" w:rsidRPr="006F7760" w:rsidRDefault="005C04BA" w:rsidP="00040CE2">
      <w:pPr>
        <w:pStyle w:val="af2"/>
        <w:numPr>
          <w:ilvl w:val="0"/>
          <w:numId w:val="15"/>
        </w:numPr>
        <w:tabs>
          <w:tab w:val="left" w:pos="993"/>
        </w:tabs>
        <w:ind w:left="0" w:firstLine="709"/>
        <w:jc w:val="both"/>
        <w:rPr>
          <w:sz w:val="26"/>
          <w:szCs w:val="26"/>
        </w:rPr>
      </w:pPr>
      <w:r w:rsidRPr="006F7760">
        <w:rPr>
          <w:bCs/>
          <w:sz w:val="26"/>
          <w:szCs w:val="26"/>
        </w:rPr>
        <w:t xml:space="preserve">доходы </w:t>
      </w:r>
      <w:r w:rsidRPr="006F7760">
        <w:rPr>
          <w:b/>
          <w:bCs/>
          <w:sz w:val="26"/>
          <w:szCs w:val="26"/>
        </w:rPr>
        <w:t>от перечисления части прибыли</w:t>
      </w:r>
      <w:r w:rsidRPr="006F7760">
        <w:rPr>
          <w:bCs/>
          <w:sz w:val="26"/>
          <w:szCs w:val="26"/>
        </w:rPr>
        <w:t>, остающейся после уплаты налогов и иных обязательных платежей муниципальных унитарных предприятий, созданных сельскими поселениями поступили в сумме 306,0 тыс. руб. Плановые показатели на 2019 год не устанавливались. Доходы поступили от МКП «Энергия</w:t>
      </w:r>
      <w:r w:rsidR="004F4982" w:rsidRPr="006F7760">
        <w:rPr>
          <w:bCs/>
          <w:sz w:val="26"/>
          <w:szCs w:val="26"/>
        </w:rPr>
        <w:t>»</w:t>
      </w:r>
      <w:r w:rsidRPr="006F7760">
        <w:rPr>
          <w:bCs/>
          <w:sz w:val="26"/>
          <w:szCs w:val="26"/>
        </w:rPr>
        <w:t xml:space="preserve"> по результатам за 2018 год. В аналогичном периоде прошлого года поступление данного доходного источника  не осуществлялось.  </w:t>
      </w:r>
    </w:p>
    <w:p w:rsidR="00041849" w:rsidRPr="006F7760" w:rsidRDefault="00202770" w:rsidP="00AD1FCC">
      <w:pPr>
        <w:pStyle w:val="af2"/>
        <w:numPr>
          <w:ilvl w:val="0"/>
          <w:numId w:val="15"/>
        </w:numPr>
        <w:tabs>
          <w:tab w:val="left" w:pos="0"/>
          <w:tab w:val="left" w:pos="993"/>
        </w:tabs>
        <w:ind w:left="0" w:firstLine="709"/>
        <w:jc w:val="both"/>
        <w:rPr>
          <w:sz w:val="26"/>
          <w:szCs w:val="26"/>
        </w:rPr>
      </w:pPr>
      <w:r w:rsidRPr="006F7760">
        <w:rPr>
          <w:b/>
          <w:sz w:val="26"/>
          <w:szCs w:val="26"/>
        </w:rPr>
        <w:t>п</w:t>
      </w:r>
      <w:r w:rsidR="00041849" w:rsidRPr="006F7760">
        <w:rPr>
          <w:b/>
          <w:sz w:val="26"/>
          <w:szCs w:val="26"/>
        </w:rPr>
        <w:t>рочие поступления от использования имущества</w:t>
      </w:r>
      <w:r w:rsidR="00041849" w:rsidRPr="006F7760">
        <w:rPr>
          <w:sz w:val="26"/>
          <w:szCs w:val="26"/>
        </w:rPr>
        <w:t xml:space="preserve">,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00CA414C" w:rsidRPr="006F7760">
        <w:rPr>
          <w:sz w:val="26"/>
          <w:szCs w:val="26"/>
        </w:rPr>
        <w:t xml:space="preserve">составили </w:t>
      </w:r>
      <w:r w:rsidR="00FD1DFB" w:rsidRPr="006F7760">
        <w:rPr>
          <w:sz w:val="26"/>
          <w:szCs w:val="26"/>
        </w:rPr>
        <w:t>517</w:t>
      </w:r>
      <w:r w:rsidR="005C04BA" w:rsidRPr="006F7760">
        <w:rPr>
          <w:sz w:val="26"/>
          <w:szCs w:val="26"/>
        </w:rPr>
        <w:t>,</w:t>
      </w:r>
      <w:r w:rsidR="00FD1DFB" w:rsidRPr="006F7760">
        <w:rPr>
          <w:sz w:val="26"/>
          <w:szCs w:val="26"/>
        </w:rPr>
        <w:t>4</w:t>
      </w:r>
      <w:r w:rsidR="00CA414C" w:rsidRPr="006F7760">
        <w:rPr>
          <w:sz w:val="26"/>
          <w:szCs w:val="26"/>
        </w:rPr>
        <w:t xml:space="preserve"> тыс. руб.  </w:t>
      </w:r>
      <w:r w:rsidR="00FD1DFB" w:rsidRPr="006F7760">
        <w:rPr>
          <w:sz w:val="26"/>
          <w:szCs w:val="26"/>
        </w:rPr>
        <w:t>Выполнение составило</w:t>
      </w:r>
      <w:r w:rsidR="00CA414C" w:rsidRPr="006F7760">
        <w:rPr>
          <w:sz w:val="26"/>
          <w:szCs w:val="26"/>
        </w:rPr>
        <w:t xml:space="preserve"> </w:t>
      </w:r>
      <w:r w:rsidR="00FD1DFB" w:rsidRPr="006F7760">
        <w:rPr>
          <w:sz w:val="26"/>
          <w:szCs w:val="26"/>
        </w:rPr>
        <w:t>100</w:t>
      </w:r>
      <w:r w:rsidR="005C04BA" w:rsidRPr="006F7760">
        <w:rPr>
          <w:sz w:val="26"/>
          <w:szCs w:val="26"/>
        </w:rPr>
        <w:t>,</w:t>
      </w:r>
      <w:r w:rsidR="00FD1DFB" w:rsidRPr="006F7760">
        <w:rPr>
          <w:sz w:val="26"/>
          <w:szCs w:val="26"/>
        </w:rPr>
        <w:t>0</w:t>
      </w:r>
      <w:r w:rsidR="00CA414C" w:rsidRPr="006F7760">
        <w:rPr>
          <w:sz w:val="26"/>
          <w:szCs w:val="26"/>
        </w:rPr>
        <w:t>% от плана</w:t>
      </w:r>
      <w:r w:rsidR="00853E98" w:rsidRPr="006F7760">
        <w:rPr>
          <w:sz w:val="26"/>
          <w:szCs w:val="26"/>
        </w:rPr>
        <w:t xml:space="preserve"> </w:t>
      </w:r>
      <w:r w:rsidR="001540A5" w:rsidRPr="006F7760">
        <w:rPr>
          <w:sz w:val="26"/>
          <w:szCs w:val="26"/>
        </w:rPr>
        <w:t>отчетного периода</w:t>
      </w:r>
      <w:r w:rsidR="00853E98" w:rsidRPr="006F7760">
        <w:rPr>
          <w:sz w:val="26"/>
          <w:szCs w:val="26"/>
        </w:rPr>
        <w:t xml:space="preserve"> и </w:t>
      </w:r>
      <w:r w:rsidR="00FD1DFB" w:rsidRPr="006F7760">
        <w:rPr>
          <w:sz w:val="26"/>
          <w:szCs w:val="26"/>
        </w:rPr>
        <w:t>82</w:t>
      </w:r>
      <w:r w:rsidR="005C04BA" w:rsidRPr="006F7760">
        <w:rPr>
          <w:sz w:val="26"/>
          <w:szCs w:val="26"/>
        </w:rPr>
        <w:t>,</w:t>
      </w:r>
      <w:r w:rsidR="00FD1DFB" w:rsidRPr="006F7760">
        <w:rPr>
          <w:sz w:val="26"/>
          <w:szCs w:val="26"/>
        </w:rPr>
        <w:t>0</w:t>
      </w:r>
      <w:r w:rsidR="00853E98" w:rsidRPr="006F7760">
        <w:rPr>
          <w:sz w:val="26"/>
          <w:szCs w:val="26"/>
        </w:rPr>
        <w:t>% по отношению к годовым назначениям</w:t>
      </w:r>
      <w:r w:rsidR="00CA414C" w:rsidRPr="006F7760">
        <w:rPr>
          <w:sz w:val="26"/>
          <w:szCs w:val="26"/>
        </w:rPr>
        <w:t>.</w:t>
      </w:r>
      <w:r w:rsidR="00B900EB" w:rsidRPr="006F7760">
        <w:rPr>
          <w:sz w:val="26"/>
          <w:szCs w:val="26"/>
        </w:rPr>
        <w:t xml:space="preserve"> Плательщиками являются физические лица, с которыми</w:t>
      </w:r>
      <w:r w:rsidR="00743019" w:rsidRPr="006F7760">
        <w:rPr>
          <w:sz w:val="26"/>
          <w:szCs w:val="26"/>
        </w:rPr>
        <w:t xml:space="preserve"> заключены договор</w:t>
      </w:r>
      <w:r w:rsidR="00FA4AD1" w:rsidRPr="006F7760">
        <w:rPr>
          <w:sz w:val="26"/>
          <w:szCs w:val="26"/>
        </w:rPr>
        <w:t>ы</w:t>
      </w:r>
      <w:r w:rsidR="00743019" w:rsidRPr="006F7760">
        <w:rPr>
          <w:sz w:val="26"/>
          <w:szCs w:val="26"/>
        </w:rPr>
        <w:t xml:space="preserve"> </w:t>
      </w:r>
      <w:r w:rsidR="00F367E7" w:rsidRPr="006F7760">
        <w:rPr>
          <w:sz w:val="26"/>
          <w:szCs w:val="26"/>
        </w:rPr>
        <w:t xml:space="preserve">коммерческого и </w:t>
      </w:r>
      <w:r w:rsidR="003950E8" w:rsidRPr="006F7760">
        <w:rPr>
          <w:sz w:val="26"/>
          <w:szCs w:val="26"/>
        </w:rPr>
        <w:t>социального найма</w:t>
      </w:r>
      <w:r w:rsidR="00743019" w:rsidRPr="006F7760">
        <w:rPr>
          <w:sz w:val="26"/>
          <w:szCs w:val="26"/>
        </w:rPr>
        <w:t xml:space="preserve"> муниципальных квартир.</w:t>
      </w:r>
      <w:r w:rsidR="0095612B" w:rsidRPr="006F7760">
        <w:rPr>
          <w:sz w:val="26"/>
          <w:szCs w:val="26"/>
        </w:rPr>
        <w:t xml:space="preserve"> Согласно пояснительной записке - плата за коммерческий наем составила сумму </w:t>
      </w:r>
      <w:r w:rsidR="005E44BA" w:rsidRPr="006F7760">
        <w:rPr>
          <w:sz w:val="26"/>
          <w:szCs w:val="26"/>
        </w:rPr>
        <w:t>1</w:t>
      </w:r>
      <w:r w:rsidR="00FD1DFB" w:rsidRPr="006F7760">
        <w:rPr>
          <w:sz w:val="26"/>
          <w:szCs w:val="26"/>
        </w:rPr>
        <w:t>41</w:t>
      </w:r>
      <w:r w:rsidR="005E44BA" w:rsidRPr="006F7760">
        <w:rPr>
          <w:sz w:val="26"/>
          <w:szCs w:val="26"/>
        </w:rPr>
        <w:t>,</w:t>
      </w:r>
      <w:r w:rsidR="00FD1DFB" w:rsidRPr="006F7760">
        <w:rPr>
          <w:sz w:val="26"/>
          <w:szCs w:val="26"/>
        </w:rPr>
        <w:t>4</w:t>
      </w:r>
      <w:r w:rsidR="005E44BA" w:rsidRPr="006F7760">
        <w:rPr>
          <w:sz w:val="26"/>
          <w:szCs w:val="26"/>
        </w:rPr>
        <w:t> </w:t>
      </w:r>
      <w:r w:rsidR="0095612B" w:rsidRPr="006F7760">
        <w:rPr>
          <w:sz w:val="26"/>
          <w:szCs w:val="26"/>
        </w:rPr>
        <w:t xml:space="preserve">тыс. руб., плата за пользование жилым помещением (плата </w:t>
      </w:r>
      <w:r w:rsidR="00F367E7" w:rsidRPr="006F7760">
        <w:rPr>
          <w:sz w:val="26"/>
          <w:szCs w:val="26"/>
        </w:rPr>
        <w:t xml:space="preserve">социального </w:t>
      </w:r>
      <w:r w:rsidR="0095612B" w:rsidRPr="006F7760">
        <w:rPr>
          <w:sz w:val="26"/>
          <w:szCs w:val="26"/>
        </w:rPr>
        <w:t>на</w:t>
      </w:r>
      <w:r w:rsidR="00F367E7" w:rsidRPr="006F7760">
        <w:rPr>
          <w:sz w:val="26"/>
          <w:szCs w:val="26"/>
        </w:rPr>
        <w:t>й</w:t>
      </w:r>
      <w:r w:rsidR="0095612B" w:rsidRPr="006F7760">
        <w:rPr>
          <w:sz w:val="26"/>
          <w:szCs w:val="26"/>
        </w:rPr>
        <w:t>м</w:t>
      </w:r>
      <w:r w:rsidR="00F367E7" w:rsidRPr="006F7760">
        <w:rPr>
          <w:sz w:val="26"/>
          <w:szCs w:val="26"/>
        </w:rPr>
        <w:t>а</w:t>
      </w:r>
      <w:r w:rsidR="0095612B" w:rsidRPr="006F7760">
        <w:rPr>
          <w:sz w:val="26"/>
          <w:szCs w:val="26"/>
        </w:rPr>
        <w:t xml:space="preserve">) составила сумму </w:t>
      </w:r>
      <w:r w:rsidR="005E44BA" w:rsidRPr="006F7760">
        <w:rPr>
          <w:sz w:val="26"/>
          <w:szCs w:val="26"/>
        </w:rPr>
        <w:t>3</w:t>
      </w:r>
      <w:r w:rsidR="00FD1DFB" w:rsidRPr="006F7760">
        <w:rPr>
          <w:sz w:val="26"/>
          <w:szCs w:val="26"/>
        </w:rPr>
        <w:t>76</w:t>
      </w:r>
      <w:r w:rsidR="005E44BA" w:rsidRPr="006F7760">
        <w:rPr>
          <w:sz w:val="26"/>
          <w:szCs w:val="26"/>
        </w:rPr>
        <w:t>,</w:t>
      </w:r>
      <w:r w:rsidR="00FD1DFB" w:rsidRPr="006F7760">
        <w:rPr>
          <w:sz w:val="26"/>
          <w:szCs w:val="26"/>
        </w:rPr>
        <w:t>0</w:t>
      </w:r>
      <w:r w:rsidR="005E44BA" w:rsidRPr="006F7760">
        <w:rPr>
          <w:sz w:val="26"/>
          <w:szCs w:val="26"/>
        </w:rPr>
        <w:t> </w:t>
      </w:r>
      <w:r w:rsidR="0095612B" w:rsidRPr="006F7760">
        <w:rPr>
          <w:sz w:val="26"/>
          <w:szCs w:val="26"/>
        </w:rPr>
        <w:t>тыс. руб.</w:t>
      </w:r>
    </w:p>
    <w:p w:rsidR="00CA414C" w:rsidRPr="006F7760" w:rsidRDefault="00FA4AD1" w:rsidP="00AD1FCC">
      <w:pPr>
        <w:pStyle w:val="ConsPlusTitle"/>
        <w:tabs>
          <w:tab w:val="left" w:pos="993"/>
        </w:tabs>
        <w:ind w:right="-2" w:firstLine="709"/>
        <w:jc w:val="both"/>
        <w:rPr>
          <w:b w:val="0"/>
        </w:rPr>
      </w:pPr>
      <w:r w:rsidRPr="006F7760">
        <w:rPr>
          <w:b w:val="0"/>
        </w:rPr>
        <w:t xml:space="preserve">По сравнению с аналогичным периодом прошлого года поступление данного дохода увеличилось на </w:t>
      </w:r>
      <w:r w:rsidR="00FD1DFB" w:rsidRPr="006F7760">
        <w:rPr>
          <w:b w:val="0"/>
        </w:rPr>
        <w:t>405</w:t>
      </w:r>
      <w:r w:rsidR="005E44BA" w:rsidRPr="006F7760">
        <w:rPr>
          <w:b w:val="0"/>
        </w:rPr>
        <w:t>,</w:t>
      </w:r>
      <w:r w:rsidR="00FD1DFB" w:rsidRPr="006F7760">
        <w:rPr>
          <w:b w:val="0"/>
        </w:rPr>
        <w:t>6</w:t>
      </w:r>
      <w:r w:rsidRPr="006F7760">
        <w:rPr>
          <w:b w:val="0"/>
        </w:rPr>
        <w:t> тыс. руб</w:t>
      </w:r>
      <w:r w:rsidR="00CA414C" w:rsidRPr="006F7760">
        <w:rPr>
          <w:b w:val="0"/>
        </w:rPr>
        <w:t>.</w:t>
      </w:r>
      <w:r w:rsidRPr="006F7760">
        <w:rPr>
          <w:b w:val="0"/>
        </w:rPr>
        <w:t xml:space="preserve"> или </w:t>
      </w:r>
      <w:r w:rsidR="005E44BA" w:rsidRPr="006F7760">
        <w:rPr>
          <w:b w:val="0"/>
        </w:rPr>
        <w:t>в 4,</w:t>
      </w:r>
      <w:r w:rsidR="00FD1DFB" w:rsidRPr="006F7760">
        <w:rPr>
          <w:b w:val="0"/>
        </w:rPr>
        <w:t>6</w:t>
      </w:r>
      <w:r w:rsidR="005E44BA" w:rsidRPr="006F7760">
        <w:rPr>
          <w:b w:val="0"/>
        </w:rPr>
        <w:t xml:space="preserve"> раза.</w:t>
      </w:r>
    </w:p>
    <w:p w:rsidR="00A5391F" w:rsidRPr="006F7760" w:rsidRDefault="00A5391F" w:rsidP="00AD1FCC">
      <w:pPr>
        <w:pStyle w:val="ConsPlusTitle"/>
        <w:tabs>
          <w:tab w:val="left" w:pos="993"/>
        </w:tabs>
        <w:ind w:firstLine="709"/>
        <w:jc w:val="both"/>
        <w:rPr>
          <w:b w:val="0"/>
        </w:rPr>
      </w:pPr>
      <w:r w:rsidRPr="006F7760">
        <w:rPr>
          <w:b w:val="0"/>
          <w:iCs/>
        </w:rPr>
        <w:t>Согласно пояснительной записке поступление доходов увеличилось в связи с тем, что  Администрация МО и</w:t>
      </w:r>
      <w:r w:rsidRPr="006F7760">
        <w:rPr>
          <w:b w:val="0"/>
        </w:rPr>
        <w:t xml:space="preserve"> МКП «Энергия» (управляющая компания) заключили Соглашение </w:t>
      </w:r>
      <w:r w:rsidR="00D3092F" w:rsidRPr="006F7760">
        <w:rPr>
          <w:b w:val="0"/>
        </w:rPr>
        <w:t>о</w:t>
      </w:r>
      <w:r w:rsidRPr="006F7760">
        <w:rPr>
          <w:b w:val="0"/>
        </w:rPr>
        <w:t xml:space="preserve"> перечислении платы граждан за пользование (наем) жилыми помещениями, занимаемыми по договорам социального найма от 06.08.2018 года на расчетный счет Администрации муниципального образования. Ранее, полученные доходы аккумулировались на счете управляющей организации и использовались на ремонты жилого фонда.</w:t>
      </w:r>
    </w:p>
    <w:p w:rsidR="00CA414C" w:rsidRPr="006F7760" w:rsidRDefault="00CA414C" w:rsidP="00AD1FCC">
      <w:pPr>
        <w:pStyle w:val="ConsPlusTitle"/>
        <w:tabs>
          <w:tab w:val="left" w:pos="993"/>
        </w:tabs>
        <w:ind w:firstLine="709"/>
        <w:jc w:val="both"/>
        <w:rPr>
          <w:b w:val="0"/>
        </w:rPr>
      </w:pPr>
      <w:r w:rsidRPr="006F7760">
        <w:rPr>
          <w:b w:val="0"/>
        </w:rPr>
        <w:t xml:space="preserve">Администратором доходов </w:t>
      </w:r>
      <w:r w:rsidR="008727C1" w:rsidRPr="006F7760">
        <w:rPr>
          <w:b w:val="0"/>
        </w:rPr>
        <w:t xml:space="preserve">от использования имущества </w:t>
      </w:r>
      <w:r w:rsidRPr="006F7760">
        <w:rPr>
          <w:b w:val="0"/>
        </w:rPr>
        <w:t>является Администрация МО «Тельвисочный сельсовет» НАО.</w:t>
      </w:r>
    </w:p>
    <w:p w:rsidR="00297A9E" w:rsidRPr="006F7760" w:rsidRDefault="00297A9E" w:rsidP="00040CE2">
      <w:pPr>
        <w:pStyle w:val="af2"/>
        <w:numPr>
          <w:ilvl w:val="1"/>
          <w:numId w:val="8"/>
        </w:numPr>
        <w:tabs>
          <w:tab w:val="left" w:pos="993"/>
        </w:tabs>
        <w:spacing w:before="120"/>
        <w:ind w:left="0" w:firstLine="709"/>
        <w:jc w:val="both"/>
        <w:rPr>
          <w:sz w:val="26"/>
          <w:szCs w:val="26"/>
        </w:rPr>
      </w:pPr>
      <w:r w:rsidRPr="006F7760">
        <w:rPr>
          <w:b/>
          <w:sz w:val="26"/>
          <w:szCs w:val="26"/>
        </w:rPr>
        <w:t>Д</w:t>
      </w:r>
      <w:r w:rsidR="002378B8" w:rsidRPr="006F7760">
        <w:rPr>
          <w:b/>
          <w:sz w:val="26"/>
          <w:szCs w:val="26"/>
        </w:rPr>
        <w:t xml:space="preserve">оходы от компенсации затрат </w:t>
      </w:r>
      <w:r w:rsidRPr="006F7760">
        <w:rPr>
          <w:b/>
          <w:sz w:val="26"/>
          <w:szCs w:val="26"/>
        </w:rPr>
        <w:t>государства</w:t>
      </w:r>
      <w:r w:rsidR="002378B8" w:rsidRPr="006F7760">
        <w:rPr>
          <w:sz w:val="26"/>
          <w:szCs w:val="26"/>
        </w:rPr>
        <w:t xml:space="preserve"> </w:t>
      </w:r>
      <w:r w:rsidRPr="006F7760">
        <w:rPr>
          <w:sz w:val="26"/>
          <w:szCs w:val="26"/>
        </w:rPr>
        <w:t xml:space="preserve">при плане </w:t>
      </w:r>
      <w:r w:rsidR="00820308" w:rsidRPr="006F7760">
        <w:rPr>
          <w:sz w:val="26"/>
          <w:szCs w:val="26"/>
        </w:rPr>
        <w:t>7</w:t>
      </w:r>
      <w:r w:rsidR="003A1912" w:rsidRPr="006F7760">
        <w:rPr>
          <w:sz w:val="26"/>
          <w:szCs w:val="26"/>
        </w:rPr>
        <w:t>5</w:t>
      </w:r>
      <w:r w:rsidR="00820308" w:rsidRPr="006F7760">
        <w:rPr>
          <w:sz w:val="26"/>
          <w:szCs w:val="26"/>
        </w:rPr>
        <w:t>,</w:t>
      </w:r>
      <w:r w:rsidR="003A1912" w:rsidRPr="006F7760">
        <w:rPr>
          <w:sz w:val="26"/>
          <w:szCs w:val="26"/>
        </w:rPr>
        <w:t>0</w:t>
      </w:r>
      <w:r w:rsidR="00FA4AD1" w:rsidRPr="006F7760">
        <w:rPr>
          <w:sz w:val="26"/>
          <w:szCs w:val="26"/>
        </w:rPr>
        <w:t> </w:t>
      </w:r>
      <w:r w:rsidRPr="006F7760">
        <w:rPr>
          <w:sz w:val="26"/>
          <w:szCs w:val="26"/>
        </w:rPr>
        <w:t xml:space="preserve">тыс. руб. </w:t>
      </w:r>
      <w:r w:rsidR="002378B8" w:rsidRPr="006F7760">
        <w:rPr>
          <w:sz w:val="26"/>
          <w:szCs w:val="26"/>
        </w:rPr>
        <w:t xml:space="preserve">поступили в местный бюджет в сумме </w:t>
      </w:r>
      <w:r w:rsidR="003A1912" w:rsidRPr="006F7760">
        <w:rPr>
          <w:sz w:val="26"/>
          <w:szCs w:val="26"/>
        </w:rPr>
        <w:t>356</w:t>
      </w:r>
      <w:r w:rsidR="00820308" w:rsidRPr="006F7760">
        <w:rPr>
          <w:sz w:val="26"/>
          <w:szCs w:val="26"/>
        </w:rPr>
        <w:t>,</w:t>
      </w:r>
      <w:r w:rsidR="003A1912" w:rsidRPr="006F7760">
        <w:rPr>
          <w:sz w:val="26"/>
          <w:szCs w:val="26"/>
        </w:rPr>
        <w:t>1</w:t>
      </w:r>
      <w:r w:rsidR="002378B8" w:rsidRPr="006F7760">
        <w:rPr>
          <w:sz w:val="26"/>
          <w:szCs w:val="26"/>
        </w:rPr>
        <w:t> тыс.</w:t>
      </w:r>
      <w:r w:rsidRPr="006F7760">
        <w:rPr>
          <w:sz w:val="26"/>
          <w:szCs w:val="26"/>
        </w:rPr>
        <w:t> </w:t>
      </w:r>
      <w:r w:rsidR="002378B8" w:rsidRPr="006F7760">
        <w:rPr>
          <w:sz w:val="26"/>
          <w:szCs w:val="26"/>
        </w:rPr>
        <w:t>руб.</w:t>
      </w:r>
      <w:r w:rsidR="00FA4AD1" w:rsidRPr="006F7760">
        <w:rPr>
          <w:sz w:val="26"/>
          <w:szCs w:val="26"/>
        </w:rPr>
        <w:t xml:space="preserve"> или </w:t>
      </w:r>
      <w:r w:rsidR="00384D0C" w:rsidRPr="006F7760">
        <w:rPr>
          <w:sz w:val="26"/>
          <w:szCs w:val="26"/>
        </w:rPr>
        <w:t>в 4,7 раза</w:t>
      </w:r>
      <w:r w:rsidR="00F8394A" w:rsidRPr="006F7760">
        <w:rPr>
          <w:sz w:val="26"/>
          <w:szCs w:val="26"/>
        </w:rPr>
        <w:t xml:space="preserve"> </w:t>
      </w:r>
      <w:r w:rsidR="00384D0C" w:rsidRPr="006F7760">
        <w:rPr>
          <w:sz w:val="26"/>
          <w:szCs w:val="26"/>
        </w:rPr>
        <w:t>больше</w:t>
      </w:r>
      <w:r w:rsidR="00F8394A" w:rsidRPr="006F7760">
        <w:rPr>
          <w:sz w:val="26"/>
          <w:szCs w:val="26"/>
        </w:rPr>
        <w:t xml:space="preserve"> плана на отчетный период</w:t>
      </w:r>
      <w:r w:rsidRPr="006F7760">
        <w:rPr>
          <w:sz w:val="26"/>
          <w:szCs w:val="26"/>
        </w:rPr>
        <w:t>, в том числе:</w:t>
      </w:r>
    </w:p>
    <w:p w:rsidR="002378B8" w:rsidRPr="006F7760" w:rsidRDefault="00B3606A" w:rsidP="00FD1DFB">
      <w:pPr>
        <w:pStyle w:val="af2"/>
        <w:numPr>
          <w:ilvl w:val="0"/>
          <w:numId w:val="13"/>
        </w:numPr>
        <w:tabs>
          <w:tab w:val="left" w:pos="993"/>
        </w:tabs>
        <w:ind w:left="0" w:firstLine="709"/>
        <w:jc w:val="both"/>
        <w:rPr>
          <w:sz w:val="26"/>
          <w:szCs w:val="26"/>
        </w:rPr>
      </w:pPr>
      <w:r w:rsidRPr="006F7760">
        <w:rPr>
          <w:sz w:val="26"/>
          <w:szCs w:val="26"/>
        </w:rPr>
        <w:t>доходы, поступающие в порядке возмещения расходов, понесенных в связи с эксплуатацией имущества сельских поселений</w:t>
      </w:r>
      <w:r w:rsidR="00CD17DC" w:rsidRPr="006F7760">
        <w:rPr>
          <w:sz w:val="26"/>
          <w:szCs w:val="26"/>
        </w:rPr>
        <w:t>,</w:t>
      </w:r>
      <w:r w:rsidR="00297A9E" w:rsidRPr="006F7760">
        <w:rPr>
          <w:sz w:val="26"/>
          <w:szCs w:val="26"/>
        </w:rPr>
        <w:t xml:space="preserve"> </w:t>
      </w:r>
      <w:r w:rsidR="00D0729D" w:rsidRPr="006F7760">
        <w:rPr>
          <w:sz w:val="26"/>
          <w:szCs w:val="26"/>
        </w:rPr>
        <w:t xml:space="preserve">поступили </w:t>
      </w:r>
      <w:r w:rsidR="00297A9E" w:rsidRPr="006F7760">
        <w:rPr>
          <w:sz w:val="26"/>
          <w:szCs w:val="26"/>
        </w:rPr>
        <w:t xml:space="preserve">в сумме </w:t>
      </w:r>
      <w:r w:rsidR="00FD1DFB" w:rsidRPr="006F7760">
        <w:rPr>
          <w:sz w:val="26"/>
          <w:szCs w:val="26"/>
        </w:rPr>
        <w:t>67</w:t>
      </w:r>
      <w:r w:rsidR="00F8394A" w:rsidRPr="006F7760">
        <w:rPr>
          <w:sz w:val="26"/>
          <w:szCs w:val="26"/>
        </w:rPr>
        <w:t>,</w:t>
      </w:r>
      <w:r w:rsidR="00FD1DFB" w:rsidRPr="006F7760">
        <w:rPr>
          <w:sz w:val="26"/>
          <w:szCs w:val="26"/>
        </w:rPr>
        <w:t>7</w:t>
      </w:r>
      <w:r w:rsidR="00F8394A" w:rsidRPr="006F7760">
        <w:rPr>
          <w:sz w:val="26"/>
          <w:szCs w:val="26"/>
        </w:rPr>
        <w:t> </w:t>
      </w:r>
      <w:r w:rsidR="00297A9E" w:rsidRPr="006F7760">
        <w:rPr>
          <w:sz w:val="26"/>
          <w:szCs w:val="26"/>
        </w:rPr>
        <w:t>тыс. руб</w:t>
      </w:r>
      <w:r w:rsidRPr="006F7760">
        <w:rPr>
          <w:sz w:val="26"/>
          <w:szCs w:val="26"/>
        </w:rPr>
        <w:t>.</w:t>
      </w:r>
      <w:r w:rsidR="001F6B6A" w:rsidRPr="006F7760">
        <w:rPr>
          <w:sz w:val="26"/>
          <w:szCs w:val="26"/>
        </w:rPr>
        <w:t xml:space="preserve"> </w:t>
      </w:r>
      <w:r w:rsidR="00FD1DFB" w:rsidRPr="006F7760">
        <w:rPr>
          <w:sz w:val="26"/>
          <w:szCs w:val="26"/>
        </w:rPr>
        <w:t xml:space="preserve">Выполнение составило 100,0% от плана отчетного периода и 53,6% по отношению к годовым назначениям. </w:t>
      </w:r>
      <w:r w:rsidR="001F2AE3" w:rsidRPr="006F7760">
        <w:rPr>
          <w:sz w:val="26"/>
          <w:szCs w:val="26"/>
        </w:rPr>
        <w:t xml:space="preserve"> Согласно информации, представленной в пояснительной записке, поступило возмещение расходов </w:t>
      </w:r>
      <w:r w:rsidR="008244A3" w:rsidRPr="006F7760">
        <w:rPr>
          <w:sz w:val="26"/>
          <w:szCs w:val="26"/>
        </w:rPr>
        <w:t>по</w:t>
      </w:r>
      <w:r w:rsidR="001F2AE3" w:rsidRPr="006F7760">
        <w:rPr>
          <w:sz w:val="26"/>
          <w:szCs w:val="26"/>
        </w:rPr>
        <w:t xml:space="preserve"> коммунальны</w:t>
      </w:r>
      <w:r w:rsidR="008244A3" w:rsidRPr="006F7760">
        <w:rPr>
          <w:sz w:val="26"/>
          <w:szCs w:val="26"/>
        </w:rPr>
        <w:t>м</w:t>
      </w:r>
      <w:r w:rsidR="001F2AE3" w:rsidRPr="006F7760">
        <w:rPr>
          <w:sz w:val="26"/>
          <w:szCs w:val="26"/>
        </w:rPr>
        <w:t xml:space="preserve"> услуг</w:t>
      </w:r>
      <w:r w:rsidR="008244A3" w:rsidRPr="006F7760">
        <w:rPr>
          <w:sz w:val="26"/>
          <w:szCs w:val="26"/>
        </w:rPr>
        <w:t>ам</w:t>
      </w:r>
      <w:r w:rsidR="001F2AE3" w:rsidRPr="006F7760">
        <w:rPr>
          <w:sz w:val="26"/>
          <w:szCs w:val="26"/>
        </w:rPr>
        <w:t xml:space="preserve"> от КУ НАО «Многофункциональный центр»</w:t>
      </w:r>
      <w:r w:rsidR="00F367E7" w:rsidRPr="006F7760">
        <w:rPr>
          <w:sz w:val="26"/>
          <w:szCs w:val="26"/>
        </w:rPr>
        <w:t xml:space="preserve"> в сумме </w:t>
      </w:r>
      <w:r w:rsidR="00F8394A" w:rsidRPr="006F7760">
        <w:rPr>
          <w:sz w:val="26"/>
          <w:szCs w:val="26"/>
        </w:rPr>
        <w:t>3</w:t>
      </w:r>
      <w:r w:rsidR="00FD1DFB" w:rsidRPr="006F7760">
        <w:rPr>
          <w:sz w:val="26"/>
          <w:szCs w:val="26"/>
        </w:rPr>
        <w:t>6</w:t>
      </w:r>
      <w:r w:rsidR="00F8394A" w:rsidRPr="006F7760">
        <w:rPr>
          <w:sz w:val="26"/>
          <w:szCs w:val="26"/>
        </w:rPr>
        <w:t>,6</w:t>
      </w:r>
      <w:r w:rsidR="00F367E7" w:rsidRPr="006F7760">
        <w:rPr>
          <w:sz w:val="26"/>
          <w:szCs w:val="26"/>
        </w:rPr>
        <w:t> тыс. руб.</w:t>
      </w:r>
      <w:r w:rsidR="00F8394A" w:rsidRPr="006F7760">
        <w:rPr>
          <w:sz w:val="26"/>
          <w:szCs w:val="26"/>
        </w:rPr>
        <w:t xml:space="preserve">, ГУП НАО «Нарьян - Марская </w:t>
      </w:r>
      <w:r w:rsidR="00F8394A" w:rsidRPr="006F7760">
        <w:rPr>
          <w:sz w:val="26"/>
          <w:szCs w:val="26"/>
        </w:rPr>
        <w:lastRenderedPageBreak/>
        <w:t>электростанция» в размере 1,</w:t>
      </w:r>
      <w:r w:rsidR="00FD1DFB" w:rsidRPr="006F7760">
        <w:rPr>
          <w:sz w:val="26"/>
          <w:szCs w:val="26"/>
        </w:rPr>
        <w:t>0</w:t>
      </w:r>
      <w:r w:rsidR="00F8394A" w:rsidRPr="006F7760">
        <w:rPr>
          <w:sz w:val="26"/>
          <w:szCs w:val="26"/>
        </w:rPr>
        <w:t xml:space="preserve"> тыс. руб., МКП «Энергия» - </w:t>
      </w:r>
      <w:r w:rsidR="00FD1DFB" w:rsidRPr="006F7760">
        <w:rPr>
          <w:sz w:val="26"/>
          <w:szCs w:val="26"/>
        </w:rPr>
        <w:t>13</w:t>
      </w:r>
      <w:r w:rsidR="00F8394A" w:rsidRPr="006F7760">
        <w:rPr>
          <w:sz w:val="26"/>
          <w:szCs w:val="26"/>
        </w:rPr>
        <w:t>,</w:t>
      </w:r>
      <w:r w:rsidR="00FD1DFB" w:rsidRPr="006F7760">
        <w:rPr>
          <w:sz w:val="26"/>
          <w:szCs w:val="26"/>
        </w:rPr>
        <w:t>8</w:t>
      </w:r>
      <w:r w:rsidR="00F8394A" w:rsidRPr="006F7760">
        <w:rPr>
          <w:sz w:val="26"/>
          <w:szCs w:val="26"/>
        </w:rPr>
        <w:t> тыс. руб.,</w:t>
      </w:r>
      <w:r w:rsidR="00F367E7" w:rsidRPr="006F7760">
        <w:rPr>
          <w:sz w:val="26"/>
          <w:szCs w:val="26"/>
        </w:rPr>
        <w:t xml:space="preserve"> </w:t>
      </w:r>
      <w:r w:rsidR="00F8394A" w:rsidRPr="006F7760">
        <w:rPr>
          <w:sz w:val="26"/>
          <w:szCs w:val="26"/>
        </w:rPr>
        <w:t>УМВД России по НАО – 1</w:t>
      </w:r>
      <w:r w:rsidR="00FD1DFB" w:rsidRPr="006F7760">
        <w:rPr>
          <w:sz w:val="26"/>
          <w:szCs w:val="26"/>
        </w:rPr>
        <w:t>4</w:t>
      </w:r>
      <w:r w:rsidR="00F8394A" w:rsidRPr="006F7760">
        <w:rPr>
          <w:sz w:val="26"/>
          <w:szCs w:val="26"/>
        </w:rPr>
        <w:t>,</w:t>
      </w:r>
      <w:r w:rsidR="00FD1DFB" w:rsidRPr="006F7760">
        <w:rPr>
          <w:sz w:val="26"/>
          <w:szCs w:val="26"/>
        </w:rPr>
        <w:t>0</w:t>
      </w:r>
      <w:r w:rsidR="00F8394A" w:rsidRPr="006F7760">
        <w:rPr>
          <w:sz w:val="26"/>
          <w:szCs w:val="26"/>
        </w:rPr>
        <w:t xml:space="preserve"> тыс. руб.; СПК Коопхоз «Ерв» - </w:t>
      </w:r>
      <w:r w:rsidR="00FD1DFB" w:rsidRPr="006F7760">
        <w:rPr>
          <w:sz w:val="26"/>
          <w:szCs w:val="26"/>
        </w:rPr>
        <w:t>2</w:t>
      </w:r>
      <w:r w:rsidR="00F8394A" w:rsidRPr="006F7760">
        <w:rPr>
          <w:sz w:val="26"/>
          <w:szCs w:val="26"/>
        </w:rPr>
        <w:t>,</w:t>
      </w:r>
      <w:r w:rsidR="00FD1DFB" w:rsidRPr="006F7760">
        <w:rPr>
          <w:sz w:val="26"/>
          <w:szCs w:val="26"/>
        </w:rPr>
        <w:t>3</w:t>
      </w:r>
      <w:r w:rsidR="00F8394A" w:rsidRPr="006F7760">
        <w:rPr>
          <w:sz w:val="26"/>
          <w:szCs w:val="26"/>
        </w:rPr>
        <w:t xml:space="preserve"> тыс. руб.</w:t>
      </w:r>
      <w:r w:rsidR="00F367E7" w:rsidRPr="006F7760">
        <w:rPr>
          <w:sz w:val="26"/>
          <w:szCs w:val="26"/>
        </w:rPr>
        <w:t xml:space="preserve"> По сравнению с аналогичным периодом прошлого года поступление данного дохода у</w:t>
      </w:r>
      <w:r w:rsidR="00F8394A" w:rsidRPr="006F7760">
        <w:rPr>
          <w:sz w:val="26"/>
          <w:szCs w:val="26"/>
        </w:rPr>
        <w:t>величилось на 5,</w:t>
      </w:r>
      <w:r w:rsidR="00FD1DFB" w:rsidRPr="006F7760">
        <w:rPr>
          <w:sz w:val="26"/>
          <w:szCs w:val="26"/>
        </w:rPr>
        <w:t>0</w:t>
      </w:r>
      <w:r w:rsidR="00F8394A" w:rsidRPr="006F7760">
        <w:rPr>
          <w:sz w:val="26"/>
          <w:szCs w:val="26"/>
        </w:rPr>
        <w:t> тыс. руб.</w:t>
      </w:r>
      <w:r w:rsidR="00F367E7" w:rsidRPr="006F7760">
        <w:rPr>
          <w:sz w:val="26"/>
          <w:szCs w:val="26"/>
        </w:rPr>
        <w:t xml:space="preserve"> </w:t>
      </w:r>
      <w:r w:rsidR="00F367E7" w:rsidRPr="006F7760">
        <w:rPr>
          <w:iCs/>
          <w:sz w:val="26"/>
          <w:szCs w:val="26"/>
        </w:rPr>
        <w:t>в связи с тем, что с 01.0</w:t>
      </w:r>
      <w:r w:rsidR="00F8394A" w:rsidRPr="006F7760">
        <w:rPr>
          <w:iCs/>
          <w:sz w:val="26"/>
          <w:szCs w:val="26"/>
        </w:rPr>
        <w:t>5</w:t>
      </w:r>
      <w:r w:rsidR="00F367E7" w:rsidRPr="006F7760">
        <w:rPr>
          <w:iCs/>
          <w:sz w:val="26"/>
          <w:szCs w:val="26"/>
        </w:rPr>
        <w:t>.2019 у</w:t>
      </w:r>
      <w:r w:rsidR="00F8394A" w:rsidRPr="006F7760">
        <w:rPr>
          <w:iCs/>
          <w:sz w:val="26"/>
          <w:szCs w:val="26"/>
        </w:rPr>
        <w:t>величилась</w:t>
      </w:r>
      <w:r w:rsidR="00F367E7" w:rsidRPr="006F7760">
        <w:rPr>
          <w:iCs/>
          <w:sz w:val="26"/>
          <w:szCs w:val="26"/>
        </w:rPr>
        <w:t xml:space="preserve"> площадь сданного в аренду имущества.</w:t>
      </w:r>
    </w:p>
    <w:p w:rsidR="00F367E7" w:rsidRPr="006F7760" w:rsidRDefault="00DC77B9" w:rsidP="00FD1DFB">
      <w:pPr>
        <w:pStyle w:val="af2"/>
        <w:numPr>
          <w:ilvl w:val="0"/>
          <w:numId w:val="13"/>
        </w:numPr>
        <w:tabs>
          <w:tab w:val="left" w:pos="993"/>
        </w:tabs>
        <w:ind w:left="0" w:firstLine="709"/>
        <w:jc w:val="both"/>
        <w:rPr>
          <w:sz w:val="26"/>
          <w:szCs w:val="26"/>
        </w:rPr>
      </w:pPr>
      <w:r w:rsidRPr="006F7760">
        <w:rPr>
          <w:sz w:val="26"/>
          <w:szCs w:val="26"/>
        </w:rPr>
        <w:t xml:space="preserve">прочие доходы от компенсации затрат бюджетов сельских поселений </w:t>
      </w:r>
      <w:r w:rsidR="00D0729D" w:rsidRPr="006F7760">
        <w:rPr>
          <w:sz w:val="26"/>
          <w:szCs w:val="26"/>
        </w:rPr>
        <w:t xml:space="preserve">поступили </w:t>
      </w:r>
      <w:r w:rsidRPr="006F7760">
        <w:rPr>
          <w:sz w:val="26"/>
          <w:szCs w:val="26"/>
        </w:rPr>
        <w:t xml:space="preserve">в сумме </w:t>
      </w:r>
      <w:r w:rsidR="00FD1DFB" w:rsidRPr="006F7760">
        <w:rPr>
          <w:sz w:val="26"/>
          <w:szCs w:val="26"/>
        </w:rPr>
        <w:t>288</w:t>
      </w:r>
      <w:r w:rsidRPr="006F7760">
        <w:rPr>
          <w:sz w:val="26"/>
          <w:szCs w:val="26"/>
        </w:rPr>
        <w:t>,</w:t>
      </w:r>
      <w:r w:rsidR="00FD1DFB" w:rsidRPr="006F7760">
        <w:rPr>
          <w:sz w:val="26"/>
          <w:szCs w:val="26"/>
        </w:rPr>
        <w:t>4</w:t>
      </w:r>
      <w:r w:rsidRPr="006F7760">
        <w:rPr>
          <w:sz w:val="26"/>
          <w:szCs w:val="26"/>
        </w:rPr>
        <w:t xml:space="preserve"> тыс. руб. </w:t>
      </w:r>
      <w:r w:rsidR="00FD1DFB" w:rsidRPr="006F7760">
        <w:rPr>
          <w:sz w:val="26"/>
          <w:szCs w:val="26"/>
        </w:rPr>
        <w:t xml:space="preserve">при плане </w:t>
      </w:r>
      <w:r w:rsidR="003A1912" w:rsidRPr="006F7760">
        <w:rPr>
          <w:sz w:val="26"/>
          <w:szCs w:val="26"/>
        </w:rPr>
        <w:t>7,3 тыс. руб.</w:t>
      </w:r>
      <w:r w:rsidR="009A3A98" w:rsidRPr="006F7760">
        <w:rPr>
          <w:sz w:val="26"/>
          <w:szCs w:val="26"/>
        </w:rPr>
        <w:t xml:space="preserve"> </w:t>
      </w:r>
    </w:p>
    <w:p w:rsidR="003A1912" w:rsidRPr="006F7760" w:rsidRDefault="006F31E6" w:rsidP="00F367E7">
      <w:pPr>
        <w:tabs>
          <w:tab w:val="left" w:pos="0"/>
        </w:tabs>
        <w:ind w:firstLine="709"/>
        <w:jc w:val="both"/>
        <w:rPr>
          <w:sz w:val="26"/>
          <w:szCs w:val="26"/>
        </w:rPr>
      </w:pPr>
      <w:r w:rsidRPr="006F7760">
        <w:rPr>
          <w:sz w:val="26"/>
          <w:szCs w:val="26"/>
        </w:rPr>
        <w:t>Согласно информации, представленной в пояснительной записке</w:t>
      </w:r>
      <w:r w:rsidR="003A1912" w:rsidRPr="006F7760">
        <w:rPr>
          <w:sz w:val="26"/>
          <w:szCs w:val="26"/>
        </w:rPr>
        <w:t>:</w:t>
      </w:r>
    </w:p>
    <w:p w:rsidR="00F367E7" w:rsidRPr="006F7760" w:rsidRDefault="00F367E7" w:rsidP="003A1912">
      <w:pPr>
        <w:pStyle w:val="af2"/>
        <w:numPr>
          <w:ilvl w:val="0"/>
          <w:numId w:val="24"/>
        </w:numPr>
        <w:tabs>
          <w:tab w:val="left" w:pos="993"/>
        </w:tabs>
        <w:ind w:left="0" w:firstLine="709"/>
        <w:jc w:val="both"/>
        <w:rPr>
          <w:sz w:val="26"/>
          <w:szCs w:val="26"/>
        </w:rPr>
      </w:pPr>
      <w:r w:rsidRPr="006F7760">
        <w:rPr>
          <w:sz w:val="26"/>
          <w:szCs w:val="26"/>
        </w:rPr>
        <w:t xml:space="preserve">восстановлены </w:t>
      </w:r>
      <w:r w:rsidR="00A11D59" w:rsidRPr="006F7760">
        <w:rPr>
          <w:sz w:val="26"/>
          <w:szCs w:val="26"/>
        </w:rPr>
        <w:t>расходы</w:t>
      </w:r>
      <w:r w:rsidRPr="006F7760">
        <w:rPr>
          <w:sz w:val="26"/>
          <w:szCs w:val="26"/>
        </w:rPr>
        <w:t xml:space="preserve"> </w:t>
      </w:r>
      <w:r w:rsidR="00A11D59" w:rsidRPr="006F7760">
        <w:rPr>
          <w:sz w:val="26"/>
          <w:szCs w:val="26"/>
        </w:rPr>
        <w:t>в результате</w:t>
      </w:r>
      <w:r w:rsidRPr="006F7760">
        <w:rPr>
          <w:sz w:val="26"/>
          <w:szCs w:val="26"/>
        </w:rPr>
        <w:t xml:space="preserve"> возврата средств в окружной бюджет за 2016 год </w:t>
      </w:r>
      <w:r w:rsidR="00A11D59" w:rsidRPr="006F7760">
        <w:rPr>
          <w:sz w:val="26"/>
          <w:szCs w:val="26"/>
        </w:rPr>
        <w:t>в размере</w:t>
      </w:r>
      <w:r w:rsidRPr="006F7760">
        <w:rPr>
          <w:sz w:val="26"/>
          <w:szCs w:val="26"/>
        </w:rPr>
        <w:t xml:space="preserve"> 4,5</w:t>
      </w:r>
      <w:r w:rsidR="00A11D59" w:rsidRPr="006F7760">
        <w:rPr>
          <w:sz w:val="26"/>
          <w:szCs w:val="26"/>
        </w:rPr>
        <w:t> </w:t>
      </w:r>
      <w:r w:rsidRPr="006F7760">
        <w:rPr>
          <w:sz w:val="26"/>
          <w:szCs w:val="26"/>
        </w:rPr>
        <w:t>тыс.</w:t>
      </w:r>
      <w:r w:rsidR="00A11D59" w:rsidRPr="006F7760">
        <w:rPr>
          <w:sz w:val="26"/>
          <w:szCs w:val="26"/>
        </w:rPr>
        <w:t> </w:t>
      </w:r>
      <w:r w:rsidRPr="006F7760">
        <w:rPr>
          <w:sz w:val="26"/>
          <w:szCs w:val="26"/>
        </w:rPr>
        <w:t>руб. (КЦ 365)</w:t>
      </w:r>
      <w:r w:rsidR="00A11D59" w:rsidRPr="006F7760">
        <w:rPr>
          <w:sz w:val="26"/>
          <w:szCs w:val="26"/>
        </w:rPr>
        <w:t>,</w:t>
      </w:r>
      <w:r w:rsidRPr="006F7760">
        <w:rPr>
          <w:sz w:val="26"/>
          <w:szCs w:val="26"/>
        </w:rPr>
        <w:t xml:space="preserve"> за 2017 год </w:t>
      </w:r>
      <w:r w:rsidR="00A11D59" w:rsidRPr="006F7760">
        <w:rPr>
          <w:sz w:val="26"/>
          <w:szCs w:val="26"/>
        </w:rPr>
        <w:t>в размере</w:t>
      </w:r>
      <w:r w:rsidRPr="006F7760">
        <w:rPr>
          <w:sz w:val="26"/>
          <w:szCs w:val="26"/>
        </w:rPr>
        <w:t xml:space="preserve"> 2,8</w:t>
      </w:r>
      <w:r w:rsidR="00A11D59" w:rsidRPr="006F7760">
        <w:rPr>
          <w:sz w:val="26"/>
          <w:szCs w:val="26"/>
        </w:rPr>
        <w:t> </w:t>
      </w:r>
      <w:r w:rsidRPr="006F7760">
        <w:rPr>
          <w:sz w:val="26"/>
          <w:szCs w:val="26"/>
        </w:rPr>
        <w:t>тыс.</w:t>
      </w:r>
      <w:r w:rsidR="00A11D59" w:rsidRPr="006F7760">
        <w:rPr>
          <w:sz w:val="26"/>
          <w:szCs w:val="26"/>
        </w:rPr>
        <w:t> </w:t>
      </w:r>
      <w:r w:rsidRPr="006F7760">
        <w:rPr>
          <w:sz w:val="26"/>
          <w:szCs w:val="26"/>
        </w:rPr>
        <w:t>руб. (КЦ 17-365)</w:t>
      </w:r>
      <w:r w:rsidR="00A11D59" w:rsidRPr="006F7760">
        <w:rPr>
          <w:sz w:val="26"/>
          <w:szCs w:val="26"/>
        </w:rPr>
        <w:t>, произведенные</w:t>
      </w:r>
      <w:r w:rsidRPr="006F7760">
        <w:rPr>
          <w:sz w:val="26"/>
          <w:szCs w:val="26"/>
        </w:rPr>
        <w:t xml:space="preserve"> на основании письма Счетной Палаты НАО от 14.11.2018 года № 679-сп по </w:t>
      </w:r>
      <w:r w:rsidR="00A11D59" w:rsidRPr="006F7760">
        <w:rPr>
          <w:sz w:val="26"/>
          <w:szCs w:val="26"/>
        </w:rPr>
        <w:t xml:space="preserve">результатам </w:t>
      </w:r>
      <w:r w:rsidRPr="006F7760">
        <w:rPr>
          <w:sz w:val="26"/>
          <w:szCs w:val="26"/>
        </w:rPr>
        <w:t>проведен</w:t>
      </w:r>
      <w:r w:rsidR="00A11D59" w:rsidRPr="006F7760">
        <w:rPr>
          <w:sz w:val="26"/>
          <w:szCs w:val="26"/>
        </w:rPr>
        <w:t>ного</w:t>
      </w:r>
      <w:r w:rsidRPr="006F7760">
        <w:rPr>
          <w:sz w:val="26"/>
          <w:szCs w:val="26"/>
        </w:rPr>
        <w:t xml:space="preserve"> экспертно – аналитического мероприятия по использованию субвенций, выделяемых в 2016-2017 годах на осуществление полномочий по первичному воинскому учету на территориях, где отсутствуют военные комиссариаты</w:t>
      </w:r>
      <w:r w:rsidR="00A11D59" w:rsidRPr="006F7760">
        <w:rPr>
          <w:sz w:val="26"/>
          <w:szCs w:val="26"/>
        </w:rPr>
        <w:t>.</w:t>
      </w:r>
    </w:p>
    <w:p w:rsidR="003A1912" w:rsidRPr="006F7760" w:rsidRDefault="003A1912" w:rsidP="003A1912">
      <w:pPr>
        <w:pStyle w:val="af2"/>
        <w:numPr>
          <w:ilvl w:val="0"/>
          <w:numId w:val="24"/>
        </w:numPr>
        <w:tabs>
          <w:tab w:val="left" w:pos="993"/>
        </w:tabs>
        <w:ind w:left="0" w:firstLine="709"/>
        <w:jc w:val="both"/>
        <w:rPr>
          <w:sz w:val="26"/>
          <w:szCs w:val="26"/>
        </w:rPr>
      </w:pPr>
      <w:r w:rsidRPr="006F7760">
        <w:rPr>
          <w:sz w:val="26"/>
          <w:szCs w:val="26"/>
        </w:rPr>
        <w:t>возврат дебиторской задолженности по арендной плате газопровода среднего давления и газораспределительной поселковой сети низкого давления за второе полугодие 2018 года  составил 281,1 тыс. руб.</w:t>
      </w:r>
    </w:p>
    <w:p w:rsidR="00213C35" w:rsidRDefault="00213C35" w:rsidP="00213C35">
      <w:pPr>
        <w:autoSpaceDE w:val="0"/>
        <w:autoSpaceDN w:val="0"/>
        <w:adjustRightInd w:val="0"/>
        <w:ind w:firstLine="709"/>
        <w:jc w:val="both"/>
        <w:rPr>
          <w:rFonts w:eastAsia="Calibri"/>
          <w:sz w:val="26"/>
          <w:szCs w:val="26"/>
        </w:rPr>
      </w:pPr>
      <w:r>
        <w:rPr>
          <w:sz w:val="26"/>
          <w:szCs w:val="26"/>
        </w:rPr>
        <w:t xml:space="preserve">В соответствии с </w:t>
      </w:r>
      <w:r w:rsidRPr="00356203">
        <w:rPr>
          <w:sz w:val="26"/>
          <w:szCs w:val="26"/>
        </w:rPr>
        <w:t>Порядком формирования и применения кодов бюджетной классификации Российской Федерации, их структуре и принципах назначения, утвержденным приказом Минфина России от 08.06.2018 № 132н</w:t>
      </w:r>
      <w:r w:rsidR="00920034">
        <w:rPr>
          <w:sz w:val="26"/>
          <w:szCs w:val="26"/>
        </w:rPr>
        <w:t>,</w:t>
      </w:r>
      <w:r w:rsidRPr="006F7760">
        <w:rPr>
          <w:sz w:val="26"/>
          <w:szCs w:val="26"/>
        </w:rPr>
        <w:t xml:space="preserve"> </w:t>
      </w:r>
      <w:r>
        <w:rPr>
          <w:sz w:val="26"/>
          <w:szCs w:val="26"/>
        </w:rPr>
        <w:t>д</w:t>
      </w:r>
      <w:r>
        <w:rPr>
          <w:rFonts w:eastAsia="Calibri"/>
          <w:sz w:val="26"/>
          <w:szCs w:val="26"/>
        </w:rPr>
        <w:t>оходы от сдачи в аренду имущества, составляющего казну сельских поселений (за исключением земельных участков) следует относить по коду БК 000 1 11 05075 10 0000 120.</w:t>
      </w:r>
    </w:p>
    <w:p w:rsidR="006F31E6" w:rsidRPr="006F7760" w:rsidRDefault="006F31E6" w:rsidP="00FA4AD1">
      <w:pPr>
        <w:ind w:firstLine="709"/>
        <w:jc w:val="both"/>
        <w:rPr>
          <w:sz w:val="26"/>
          <w:szCs w:val="26"/>
        </w:rPr>
      </w:pPr>
      <w:r w:rsidRPr="006F7760">
        <w:rPr>
          <w:sz w:val="26"/>
          <w:szCs w:val="26"/>
        </w:rPr>
        <w:t>По сравнению с аналогичны</w:t>
      </w:r>
      <w:bookmarkStart w:id="0" w:name="_GoBack"/>
      <w:bookmarkEnd w:id="0"/>
      <w:r w:rsidRPr="006F7760">
        <w:rPr>
          <w:sz w:val="26"/>
          <w:szCs w:val="26"/>
        </w:rPr>
        <w:t>м периодом прошлого года поступление данного дохода у</w:t>
      </w:r>
      <w:r w:rsidR="003A1912" w:rsidRPr="006F7760">
        <w:rPr>
          <w:sz w:val="26"/>
          <w:szCs w:val="26"/>
        </w:rPr>
        <w:t>величи</w:t>
      </w:r>
      <w:r w:rsidRPr="006F7760">
        <w:rPr>
          <w:sz w:val="26"/>
          <w:szCs w:val="26"/>
        </w:rPr>
        <w:t xml:space="preserve">лось на </w:t>
      </w:r>
      <w:r w:rsidR="003A1912" w:rsidRPr="006F7760">
        <w:rPr>
          <w:sz w:val="26"/>
          <w:szCs w:val="26"/>
        </w:rPr>
        <w:t>2</w:t>
      </w:r>
      <w:r w:rsidR="00FA4AD1" w:rsidRPr="006F7760">
        <w:rPr>
          <w:sz w:val="26"/>
          <w:szCs w:val="26"/>
        </w:rPr>
        <w:t>3</w:t>
      </w:r>
      <w:r w:rsidR="003A1912" w:rsidRPr="006F7760">
        <w:rPr>
          <w:sz w:val="26"/>
          <w:szCs w:val="26"/>
        </w:rPr>
        <w:t>7</w:t>
      </w:r>
      <w:r w:rsidRPr="006F7760">
        <w:rPr>
          <w:sz w:val="26"/>
          <w:szCs w:val="26"/>
        </w:rPr>
        <w:t>,</w:t>
      </w:r>
      <w:r w:rsidR="003A1912" w:rsidRPr="006F7760">
        <w:rPr>
          <w:sz w:val="26"/>
          <w:szCs w:val="26"/>
        </w:rPr>
        <w:t>5</w:t>
      </w:r>
      <w:r w:rsidR="00FA4AD1" w:rsidRPr="006F7760">
        <w:rPr>
          <w:sz w:val="26"/>
          <w:szCs w:val="26"/>
        </w:rPr>
        <w:t> </w:t>
      </w:r>
      <w:r w:rsidRPr="006F7760">
        <w:rPr>
          <w:sz w:val="26"/>
          <w:szCs w:val="26"/>
        </w:rPr>
        <w:t>тыс.</w:t>
      </w:r>
      <w:r w:rsidR="00FA4AD1" w:rsidRPr="006F7760">
        <w:rPr>
          <w:sz w:val="26"/>
          <w:szCs w:val="26"/>
        </w:rPr>
        <w:t> </w:t>
      </w:r>
      <w:r w:rsidRPr="006F7760">
        <w:rPr>
          <w:sz w:val="26"/>
          <w:szCs w:val="26"/>
        </w:rPr>
        <w:t>руб.</w:t>
      </w:r>
    </w:p>
    <w:p w:rsidR="002378B8" w:rsidRPr="006F7760" w:rsidRDefault="002378B8" w:rsidP="002378B8">
      <w:pPr>
        <w:ind w:right="-2" w:firstLine="709"/>
        <w:jc w:val="both"/>
        <w:rPr>
          <w:sz w:val="26"/>
          <w:szCs w:val="26"/>
        </w:rPr>
      </w:pPr>
      <w:r w:rsidRPr="006F7760">
        <w:rPr>
          <w:sz w:val="26"/>
          <w:szCs w:val="26"/>
        </w:rPr>
        <w:t>Администратором данного источника доходов является Администрация МО «Тельвисочный сельсовет» НАО.</w:t>
      </w:r>
    </w:p>
    <w:p w:rsidR="002C47D8" w:rsidRPr="006F7760" w:rsidRDefault="00384D0C" w:rsidP="004F4982">
      <w:pPr>
        <w:pStyle w:val="af2"/>
        <w:numPr>
          <w:ilvl w:val="1"/>
          <w:numId w:val="8"/>
        </w:numPr>
        <w:tabs>
          <w:tab w:val="left" w:pos="993"/>
        </w:tabs>
        <w:spacing w:before="120"/>
        <w:ind w:left="0" w:firstLine="709"/>
        <w:jc w:val="both"/>
        <w:rPr>
          <w:sz w:val="26"/>
          <w:szCs w:val="26"/>
        </w:rPr>
      </w:pPr>
      <w:r w:rsidRPr="006F7760">
        <w:rPr>
          <w:sz w:val="26"/>
          <w:szCs w:val="26"/>
        </w:rPr>
        <w:t xml:space="preserve">Прочие поступления от </w:t>
      </w:r>
      <w:r w:rsidRPr="006F7760">
        <w:rPr>
          <w:b/>
          <w:sz w:val="26"/>
          <w:szCs w:val="26"/>
        </w:rPr>
        <w:t>денежных взысканий (штрафов) и иных сумм в возмещение ущерба</w:t>
      </w:r>
      <w:r w:rsidRPr="006F7760">
        <w:rPr>
          <w:sz w:val="26"/>
          <w:szCs w:val="26"/>
        </w:rPr>
        <w:t>, зачисляемые в бюджеты сельских поселений</w:t>
      </w:r>
      <w:r w:rsidR="004F4982" w:rsidRPr="006F7760">
        <w:rPr>
          <w:sz w:val="26"/>
          <w:szCs w:val="26"/>
        </w:rPr>
        <w:t>,</w:t>
      </w:r>
      <w:r w:rsidRPr="006F7760">
        <w:rPr>
          <w:sz w:val="26"/>
          <w:szCs w:val="26"/>
        </w:rPr>
        <w:t xml:space="preserve"> составили 0,3 тыс. руб. </w:t>
      </w:r>
      <w:r w:rsidR="00F6435C" w:rsidRPr="006F7760">
        <w:rPr>
          <w:sz w:val="26"/>
          <w:szCs w:val="26"/>
        </w:rPr>
        <w:t xml:space="preserve">Плановые показатели на отчетный период и на 2019 год не установлены. </w:t>
      </w:r>
      <w:r w:rsidRPr="006F7760">
        <w:rPr>
          <w:sz w:val="26"/>
          <w:szCs w:val="26"/>
        </w:rPr>
        <w:t>Согласно пояснительной записке поступил штраф согласно протокола от 30.05.2019 года об административном правонарушении муниципального земельного контроля (неисполнение в установленный срок предписаний муниципальных органов осуществляющих муниципальный земельный надзор).</w:t>
      </w:r>
      <w:r w:rsidR="00F6435C" w:rsidRPr="006F7760">
        <w:rPr>
          <w:sz w:val="26"/>
          <w:szCs w:val="26"/>
        </w:rPr>
        <w:t xml:space="preserve">  </w:t>
      </w:r>
    </w:p>
    <w:p w:rsidR="00F6435C" w:rsidRPr="006F7760" w:rsidRDefault="00F6435C" w:rsidP="00F6435C">
      <w:pPr>
        <w:pStyle w:val="af2"/>
        <w:tabs>
          <w:tab w:val="left" w:pos="993"/>
        </w:tabs>
        <w:ind w:left="0" w:right="-2" w:firstLine="709"/>
        <w:jc w:val="both"/>
        <w:rPr>
          <w:sz w:val="26"/>
          <w:szCs w:val="26"/>
        </w:rPr>
      </w:pPr>
      <w:r w:rsidRPr="006F7760">
        <w:rPr>
          <w:sz w:val="26"/>
          <w:szCs w:val="26"/>
        </w:rPr>
        <w:t>В аналогичном периоде прошлого года поступления по данному источнику доходов отсутствовали.</w:t>
      </w:r>
    </w:p>
    <w:p w:rsidR="00F6435C" w:rsidRPr="006F7760" w:rsidRDefault="00F6435C" w:rsidP="00F6435C">
      <w:pPr>
        <w:ind w:right="-2" w:firstLine="709"/>
        <w:jc w:val="both"/>
        <w:rPr>
          <w:sz w:val="26"/>
          <w:szCs w:val="26"/>
        </w:rPr>
      </w:pPr>
      <w:r w:rsidRPr="006F7760">
        <w:rPr>
          <w:sz w:val="26"/>
          <w:szCs w:val="26"/>
        </w:rPr>
        <w:t>Администратором данного источника доходов является Администрация МО «Тельвисочный сельсовет» НАО.</w:t>
      </w:r>
    </w:p>
    <w:p w:rsidR="00F6435C" w:rsidRPr="006F7760" w:rsidRDefault="00F6435C" w:rsidP="00F6435C">
      <w:pPr>
        <w:pStyle w:val="af2"/>
        <w:tabs>
          <w:tab w:val="left" w:pos="993"/>
        </w:tabs>
        <w:ind w:left="0" w:right="-2" w:firstLine="709"/>
        <w:jc w:val="both"/>
        <w:rPr>
          <w:sz w:val="26"/>
          <w:szCs w:val="26"/>
        </w:rPr>
      </w:pPr>
    </w:p>
    <w:p w:rsidR="000C7F01" w:rsidRPr="006F7760" w:rsidRDefault="000C7F01" w:rsidP="00812471">
      <w:pPr>
        <w:pStyle w:val="af2"/>
        <w:numPr>
          <w:ilvl w:val="0"/>
          <w:numId w:val="10"/>
        </w:numPr>
        <w:ind w:left="0" w:firstLine="0"/>
        <w:jc w:val="center"/>
        <w:rPr>
          <w:b/>
          <w:bCs/>
          <w:sz w:val="26"/>
          <w:szCs w:val="26"/>
        </w:rPr>
      </w:pPr>
      <w:r w:rsidRPr="006F7760">
        <w:rPr>
          <w:b/>
          <w:bCs/>
          <w:sz w:val="26"/>
          <w:szCs w:val="26"/>
        </w:rPr>
        <w:t>Безвозмездные поступления</w:t>
      </w:r>
    </w:p>
    <w:p w:rsidR="000C7F01" w:rsidRPr="006F7760" w:rsidRDefault="000C7F01" w:rsidP="00B2364B">
      <w:pPr>
        <w:ind w:firstLine="709"/>
        <w:rPr>
          <w:bCs/>
          <w:sz w:val="26"/>
          <w:szCs w:val="26"/>
        </w:rPr>
      </w:pPr>
    </w:p>
    <w:p w:rsidR="000C7F01" w:rsidRPr="006F7760" w:rsidRDefault="000C7F01" w:rsidP="00B2364B">
      <w:pPr>
        <w:ind w:firstLine="709"/>
        <w:jc w:val="both"/>
        <w:rPr>
          <w:sz w:val="26"/>
          <w:szCs w:val="26"/>
        </w:rPr>
      </w:pPr>
      <w:r w:rsidRPr="006F7760">
        <w:rPr>
          <w:sz w:val="26"/>
          <w:szCs w:val="26"/>
        </w:rPr>
        <w:t>Безвозмездные поступления составляют наибольшую долю в доходах бюджета МО «</w:t>
      </w:r>
      <w:r w:rsidR="000F6C73" w:rsidRPr="006F7760">
        <w:rPr>
          <w:sz w:val="26"/>
          <w:szCs w:val="26"/>
        </w:rPr>
        <w:t>Т</w:t>
      </w:r>
      <w:r w:rsidR="00135643" w:rsidRPr="006F7760">
        <w:rPr>
          <w:sz w:val="26"/>
          <w:szCs w:val="26"/>
        </w:rPr>
        <w:t>ельвисочный</w:t>
      </w:r>
      <w:r w:rsidRPr="006F7760">
        <w:rPr>
          <w:sz w:val="26"/>
          <w:szCs w:val="26"/>
        </w:rPr>
        <w:t xml:space="preserve"> сельсовет» НАО. В общей сумме доходов за </w:t>
      </w:r>
      <w:r w:rsidR="00F6435C" w:rsidRPr="006F7760">
        <w:rPr>
          <w:sz w:val="26"/>
          <w:szCs w:val="26"/>
        </w:rPr>
        <w:t>девять месяцев</w:t>
      </w:r>
      <w:r w:rsidR="009700E0" w:rsidRPr="006F7760">
        <w:rPr>
          <w:sz w:val="26"/>
          <w:szCs w:val="26"/>
        </w:rPr>
        <w:t xml:space="preserve"> </w:t>
      </w:r>
      <w:r w:rsidR="00A111D4" w:rsidRPr="006F7760">
        <w:rPr>
          <w:sz w:val="26"/>
          <w:szCs w:val="26"/>
        </w:rPr>
        <w:t>201</w:t>
      </w:r>
      <w:r w:rsidR="00A11D59" w:rsidRPr="006F7760">
        <w:rPr>
          <w:sz w:val="26"/>
          <w:szCs w:val="26"/>
        </w:rPr>
        <w:t>9</w:t>
      </w:r>
      <w:r w:rsidR="009700E0" w:rsidRPr="006F7760">
        <w:rPr>
          <w:sz w:val="26"/>
          <w:szCs w:val="26"/>
        </w:rPr>
        <w:t> </w:t>
      </w:r>
      <w:r w:rsidR="00A111D4" w:rsidRPr="006F7760">
        <w:rPr>
          <w:sz w:val="26"/>
          <w:szCs w:val="26"/>
        </w:rPr>
        <w:t>года</w:t>
      </w:r>
      <w:r w:rsidRPr="006F7760">
        <w:rPr>
          <w:sz w:val="26"/>
          <w:szCs w:val="26"/>
        </w:rPr>
        <w:t xml:space="preserve"> они составили </w:t>
      </w:r>
      <w:r w:rsidR="00A11D59" w:rsidRPr="006F7760">
        <w:rPr>
          <w:sz w:val="26"/>
          <w:szCs w:val="26"/>
        </w:rPr>
        <w:t>8</w:t>
      </w:r>
      <w:r w:rsidR="00F6435C" w:rsidRPr="006F7760">
        <w:rPr>
          <w:sz w:val="26"/>
          <w:szCs w:val="26"/>
        </w:rPr>
        <w:t>7</w:t>
      </w:r>
      <w:r w:rsidR="007C5E32" w:rsidRPr="006F7760">
        <w:rPr>
          <w:sz w:val="26"/>
          <w:szCs w:val="26"/>
        </w:rPr>
        <w:t>,</w:t>
      </w:r>
      <w:r w:rsidR="00F6435C" w:rsidRPr="006F7760">
        <w:rPr>
          <w:sz w:val="26"/>
          <w:szCs w:val="26"/>
        </w:rPr>
        <w:t>2</w:t>
      </w:r>
      <w:r w:rsidRPr="006F7760">
        <w:rPr>
          <w:sz w:val="26"/>
          <w:szCs w:val="26"/>
        </w:rPr>
        <w:t xml:space="preserve">%. При плане </w:t>
      </w:r>
      <w:r w:rsidR="00135643" w:rsidRPr="006F7760">
        <w:rPr>
          <w:sz w:val="26"/>
          <w:szCs w:val="26"/>
        </w:rPr>
        <w:t>на</w:t>
      </w:r>
      <w:r w:rsidRPr="006F7760">
        <w:rPr>
          <w:sz w:val="26"/>
          <w:szCs w:val="26"/>
        </w:rPr>
        <w:t xml:space="preserve"> отчетный период </w:t>
      </w:r>
      <w:r w:rsidR="00F6435C" w:rsidRPr="006F7760">
        <w:rPr>
          <w:sz w:val="26"/>
          <w:szCs w:val="26"/>
        </w:rPr>
        <w:t>29</w:t>
      </w:r>
      <w:r w:rsidR="007C5E32" w:rsidRPr="006F7760">
        <w:rPr>
          <w:sz w:val="26"/>
          <w:szCs w:val="26"/>
        </w:rPr>
        <w:t> </w:t>
      </w:r>
      <w:r w:rsidR="00F6435C" w:rsidRPr="006F7760">
        <w:rPr>
          <w:sz w:val="26"/>
          <w:szCs w:val="26"/>
        </w:rPr>
        <w:t>859</w:t>
      </w:r>
      <w:r w:rsidR="007C5E32" w:rsidRPr="006F7760">
        <w:rPr>
          <w:sz w:val="26"/>
          <w:szCs w:val="26"/>
        </w:rPr>
        <w:t>,1</w:t>
      </w:r>
      <w:r w:rsidRPr="006F7760">
        <w:rPr>
          <w:sz w:val="26"/>
          <w:szCs w:val="26"/>
        </w:rPr>
        <w:t> тыс.</w:t>
      </w:r>
      <w:r w:rsidR="00297A9E" w:rsidRPr="006F7760">
        <w:rPr>
          <w:sz w:val="26"/>
          <w:szCs w:val="26"/>
        </w:rPr>
        <w:t> </w:t>
      </w:r>
      <w:r w:rsidRPr="006F7760">
        <w:rPr>
          <w:sz w:val="26"/>
          <w:szCs w:val="26"/>
        </w:rPr>
        <w:t>руб</w:t>
      </w:r>
      <w:r w:rsidR="00780A63" w:rsidRPr="006F7760">
        <w:rPr>
          <w:sz w:val="26"/>
          <w:szCs w:val="26"/>
        </w:rPr>
        <w:t>.</w:t>
      </w:r>
      <w:r w:rsidRPr="006F7760">
        <w:rPr>
          <w:sz w:val="26"/>
          <w:szCs w:val="26"/>
        </w:rPr>
        <w:t xml:space="preserve"> безвозмездно поступило в доход местного бюджета </w:t>
      </w:r>
      <w:r w:rsidR="00F6435C" w:rsidRPr="006F7760">
        <w:rPr>
          <w:sz w:val="26"/>
          <w:szCs w:val="26"/>
        </w:rPr>
        <w:t>23</w:t>
      </w:r>
      <w:r w:rsidR="007C5E32" w:rsidRPr="006F7760">
        <w:rPr>
          <w:sz w:val="26"/>
          <w:szCs w:val="26"/>
        </w:rPr>
        <w:t> </w:t>
      </w:r>
      <w:r w:rsidR="00F6435C" w:rsidRPr="006F7760">
        <w:rPr>
          <w:sz w:val="26"/>
          <w:szCs w:val="26"/>
        </w:rPr>
        <w:t>124</w:t>
      </w:r>
      <w:r w:rsidR="007C5E32" w:rsidRPr="006F7760">
        <w:rPr>
          <w:sz w:val="26"/>
          <w:szCs w:val="26"/>
        </w:rPr>
        <w:t>,</w:t>
      </w:r>
      <w:r w:rsidR="00F6435C" w:rsidRPr="006F7760">
        <w:rPr>
          <w:sz w:val="26"/>
          <w:szCs w:val="26"/>
        </w:rPr>
        <w:t>2</w:t>
      </w:r>
      <w:r w:rsidR="00297A9E" w:rsidRPr="006F7760">
        <w:rPr>
          <w:sz w:val="26"/>
          <w:szCs w:val="26"/>
        </w:rPr>
        <w:t> тыс. руб.</w:t>
      </w:r>
      <w:r w:rsidRPr="006F7760">
        <w:rPr>
          <w:sz w:val="26"/>
          <w:szCs w:val="26"/>
        </w:rPr>
        <w:t xml:space="preserve">, </w:t>
      </w:r>
      <w:r w:rsidR="00780A63" w:rsidRPr="006F7760">
        <w:rPr>
          <w:sz w:val="26"/>
          <w:szCs w:val="26"/>
        </w:rPr>
        <w:t>в том числе:</w:t>
      </w:r>
    </w:p>
    <w:p w:rsidR="000C7F01" w:rsidRPr="006F7760" w:rsidRDefault="000C7F01" w:rsidP="00F6435C">
      <w:pPr>
        <w:numPr>
          <w:ilvl w:val="0"/>
          <w:numId w:val="3"/>
        </w:numPr>
        <w:tabs>
          <w:tab w:val="left" w:pos="0"/>
          <w:tab w:val="left" w:pos="993"/>
        </w:tabs>
        <w:ind w:left="0" w:firstLine="709"/>
        <w:jc w:val="both"/>
        <w:rPr>
          <w:sz w:val="26"/>
          <w:szCs w:val="26"/>
        </w:rPr>
      </w:pPr>
      <w:r w:rsidRPr="006F7760">
        <w:rPr>
          <w:sz w:val="26"/>
          <w:szCs w:val="26"/>
        </w:rPr>
        <w:t xml:space="preserve">дотации </w:t>
      </w:r>
      <w:r w:rsidR="00D0729D" w:rsidRPr="006F7760">
        <w:rPr>
          <w:sz w:val="26"/>
          <w:szCs w:val="26"/>
        </w:rPr>
        <w:t xml:space="preserve">поступили </w:t>
      </w:r>
      <w:r w:rsidRPr="006F7760">
        <w:rPr>
          <w:sz w:val="26"/>
          <w:szCs w:val="26"/>
        </w:rPr>
        <w:t xml:space="preserve">в </w:t>
      </w:r>
      <w:r w:rsidR="009F321D" w:rsidRPr="006F7760">
        <w:rPr>
          <w:sz w:val="26"/>
          <w:szCs w:val="26"/>
        </w:rPr>
        <w:t xml:space="preserve">плановой </w:t>
      </w:r>
      <w:r w:rsidRPr="006F7760">
        <w:rPr>
          <w:sz w:val="26"/>
          <w:szCs w:val="26"/>
        </w:rPr>
        <w:t xml:space="preserve">сумме </w:t>
      </w:r>
      <w:r w:rsidR="00F6435C" w:rsidRPr="006F7760">
        <w:rPr>
          <w:sz w:val="26"/>
          <w:szCs w:val="26"/>
        </w:rPr>
        <w:t>9</w:t>
      </w:r>
      <w:r w:rsidR="007C5E32" w:rsidRPr="006F7760">
        <w:rPr>
          <w:sz w:val="26"/>
          <w:szCs w:val="26"/>
        </w:rPr>
        <w:t> </w:t>
      </w:r>
      <w:r w:rsidR="00F6435C" w:rsidRPr="006F7760">
        <w:rPr>
          <w:sz w:val="26"/>
          <w:szCs w:val="26"/>
        </w:rPr>
        <w:t>4</w:t>
      </w:r>
      <w:r w:rsidR="007C5E32" w:rsidRPr="006F7760">
        <w:rPr>
          <w:sz w:val="26"/>
          <w:szCs w:val="26"/>
        </w:rPr>
        <w:t>7</w:t>
      </w:r>
      <w:r w:rsidR="00F6435C" w:rsidRPr="006F7760">
        <w:rPr>
          <w:sz w:val="26"/>
          <w:szCs w:val="26"/>
        </w:rPr>
        <w:t>9</w:t>
      </w:r>
      <w:r w:rsidR="007C5E32" w:rsidRPr="006F7760">
        <w:rPr>
          <w:sz w:val="26"/>
          <w:szCs w:val="26"/>
        </w:rPr>
        <w:t>,6</w:t>
      </w:r>
      <w:r w:rsidRPr="006F7760">
        <w:rPr>
          <w:sz w:val="26"/>
          <w:szCs w:val="26"/>
        </w:rPr>
        <w:t> тыс.</w:t>
      </w:r>
      <w:r w:rsidR="009F321D" w:rsidRPr="006F7760">
        <w:rPr>
          <w:sz w:val="26"/>
          <w:szCs w:val="26"/>
        </w:rPr>
        <w:t> </w:t>
      </w:r>
      <w:r w:rsidRPr="006F7760">
        <w:rPr>
          <w:sz w:val="26"/>
          <w:szCs w:val="26"/>
        </w:rPr>
        <w:t>руб</w:t>
      </w:r>
      <w:r w:rsidR="00780A63" w:rsidRPr="006F7760">
        <w:rPr>
          <w:sz w:val="26"/>
          <w:szCs w:val="26"/>
        </w:rPr>
        <w:t>.</w:t>
      </w:r>
      <w:r w:rsidR="00CD0F6B" w:rsidRPr="006F7760">
        <w:rPr>
          <w:sz w:val="26"/>
          <w:szCs w:val="26"/>
        </w:rPr>
        <w:t xml:space="preserve"> По отношению к годовым назначениям исполнение составило </w:t>
      </w:r>
      <w:r w:rsidR="00F6435C" w:rsidRPr="006F7760">
        <w:rPr>
          <w:sz w:val="26"/>
          <w:szCs w:val="26"/>
        </w:rPr>
        <w:t>74</w:t>
      </w:r>
      <w:r w:rsidR="007C5E32" w:rsidRPr="006F7760">
        <w:rPr>
          <w:sz w:val="26"/>
          <w:szCs w:val="26"/>
        </w:rPr>
        <w:t>,</w:t>
      </w:r>
      <w:r w:rsidR="00F6435C" w:rsidRPr="006F7760">
        <w:rPr>
          <w:sz w:val="26"/>
          <w:szCs w:val="26"/>
        </w:rPr>
        <w:t>5</w:t>
      </w:r>
      <w:r w:rsidR="00CD0F6B" w:rsidRPr="006F7760">
        <w:rPr>
          <w:sz w:val="26"/>
          <w:szCs w:val="26"/>
        </w:rPr>
        <w:t>%</w:t>
      </w:r>
      <w:r w:rsidR="00A11D59" w:rsidRPr="006F7760">
        <w:rPr>
          <w:sz w:val="26"/>
          <w:szCs w:val="26"/>
        </w:rPr>
        <w:t>.</w:t>
      </w:r>
    </w:p>
    <w:p w:rsidR="00A11D59" w:rsidRPr="006F7760" w:rsidRDefault="00A11D59" w:rsidP="00F6435C">
      <w:pPr>
        <w:pStyle w:val="af2"/>
        <w:numPr>
          <w:ilvl w:val="0"/>
          <w:numId w:val="3"/>
        </w:numPr>
        <w:tabs>
          <w:tab w:val="left" w:pos="0"/>
          <w:tab w:val="left" w:pos="993"/>
        </w:tabs>
        <w:ind w:left="0" w:firstLine="709"/>
        <w:jc w:val="both"/>
        <w:rPr>
          <w:sz w:val="26"/>
          <w:szCs w:val="26"/>
        </w:rPr>
      </w:pPr>
      <w:r w:rsidRPr="006F7760">
        <w:rPr>
          <w:sz w:val="26"/>
          <w:szCs w:val="26"/>
        </w:rPr>
        <w:lastRenderedPageBreak/>
        <w:t xml:space="preserve">субсидии при плане в </w:t>
      </w:r>
      <w:r w:rsidR="00EF01D3">
        <w:rPr>
          <w:sz w:val="26"/>
          <w:szCs w:val="26"/>
        </w:rPr>
        <w:t xml:space="preserve">сумме </w:t>
      </w:r>
      <w:r w:rsidR="00F6435C" w:rsidRPr="006F7760">
        <w:rPr>
          <w:sz w:val="26"/>
          <w:szCs w:val="26"/>
        </w:rPr>
        <w:t>2</w:t>
      </w:r>
      <w:r w:rsidR="007C5E32" w:rsidRPr="006F7760">
        <w:rPr>
          <w:sz w:val="26"/>
          <w:szCs w:val="26"/>
        </w:rPr>
        <w:t> </w:t>
      </w:r>
      <w:r w:rsidR="00F6435C" w:rsidRPr="006F7760">
        <w:rPr>
          <w:sz w:val="26"/>
          <w:szCs w:val="26"/>
        </w:rPr>
        <w:t>53</w:t>
      </w:r>
      <w:r w:rsidR="007C5E32" w:rsidRPr="006F7760">
        <w:rPr>
          <w:sz w:val="26"/>
          <w:szCs w:val="26"/>
        </w:rPr>
        <w:t>8,</w:t>
      </w:r>
      <w:r w:rsidR="00F6435C" w:rsidRPr="006F7760">
        <w:rPr>
          <w:sz w:val="26"/>
          <w:szCs w:val="26"/>
        </w:rPr>
        <w:t>8</w:t>
      </w:r>
      <w:r w:rsidRPr="006F7760">
        <w:rPr>
          <w:sz w:val="26"/>
          <w:szCs w:val="26"/>
        </w:rPr>
        <w:t> тыс. руб. в отчетном периоде поступили</w:t>
      </w:r>
      <w:r w:rsidR="007C5E32" w:rsidRPr="006F7760">
        <w:rPr>
          <w:sz w:val="26"/>
          <w:szCs w:val="26"/>
        </w:rPr>
        <w:t xml:space="preserve"> в сумме </w:t>
      </w:r>
      <w:r w:rsidR="00F6435C" w:rsidRPr="006F7760">
        <w:rPr>
          <w:sz w:val="26"/>
          <w:szCs w:val="26"/>
        </w:rPr>
        <w:t>2</w:t>
      </w:r>
      <w:r w:rsidR="007C5E32" w:rsidRPr="006F7760">
        <w:rPr>
          <w:sz w:val="26"/>
          <w:szCs w:val="26"/>
        </w:rPr>
        <w:t> </w:t>
      </w:r>
      <w:r w:rsidR="00F6435C" w:rsidRPr="006F7760">
        <w:rPr>
          <w:sz w:val="26"/>
          <w:szCs w:val="26"/>
        </w:rPr>
        <w:t>058</w:t>
      </w:r>
      <w:r w:rsidR="007C5E32" w:rsidRPr="006F7760">
        <w:rPr>
          <w:sz w:val="26"/>
          <w:szCs w:val="26"/>
        </w:rPr>
        <w:t>,</w:t>
      </w:r>
      <w:r w:rsidR="00F6435C" w:rsidRPr="006F7760">
        <w:rPr>
          <w:sz w:val="26"/>
          <w:szCs w:val="26"/>
        </w:rPr>
        <w:t>0</w:t>
      </w:r>
      <w:r w:rsidR="007C5E32" w:rsidRPr="006F7760">
        <w:rPr>
          <w:sz w:val="26"/>
          <w:szCs w:val="26"/>
        </w:rPr>
        <w:t xml:space="preserve"> тыс. руб. или </w:t>
      </w:r>
      <w:r w:rsidR="00F6435C" w:rsidRPr="006F7760">
        <w:rPr>
          <w:sz w:val="26"/>
          <w:szCs w:val="26"/>
        </w:rPr>
        <w:t>81</w:t>
      </w:r>
      <w:r w:rsidR="007C5E32" w:rsidRPr="006F7760">
        <w:rPr>
          <w:sz w:val="26"/>
          <w:szCs w:val="26"/>
        </w:rPr>
        <w:t>,</w:t>
      </w:r>
      <w:r w:rsidR="00F6435C" w:rsidRPr="006F7760">
        <w:rPr>
          <w:sz w:val="26"/>
          <w:szCs w:val="26"/>
        </w:rPr>
        <w:t>1</w:t>
      </w:r>
      <w:r w:rsidR="007C5E32" w:rsidRPr="006F7760">
        <w:rPr>
          <w:sz w:val="26"/>
          <w:szCs w:val="26"/>
        </w:rPr>
        <w:t xml:space="preserve">% от плана на отчетный период и </w:t>
      </w:r>
      <w:r w:rsidR="00F6435C" w:rsidRPr="006F7760">
        <w:rPr>
          <w:sz w:val="26"/>
          <w:szCs w:val="26"/>
        </w:rPr>
        <w:t>71</w:t>
      </w:r>
      <w:r w:rsidR="007C5E32" w:rsidRPr="006F7760">
        <w:rPr>
          <w:sz w:val="26"/>
          <w:szCs w:val="26"/>
        </w:rPr>
        <w:t>,</w:t>
      </w:r>
      <w:r w:rsidR="00F6435C" w:rsidRPr="006F7760">
        <w:rPr>
          <w:sz w:val="26"/>
          <w:szCs w:val="26"/>
        </w:rPr>
        <w:t>5</w:t>
      </w:r>
      <w:r w:rsidR="007C5E32" w:rsidRPr="006F7760">
        <w:rPr>
          <w:sz w:val="26"/>
          <w:szCs w:val="26"/>
        </w:rPr>
        <w:t>% от годовых назначений</w:t>
      </w:r>
      <w:r w:rsidR="00F61862" w:rsidRPr="006F7760">
        <w:rPr>
          <w:sz w:val="26"/>
          <w:szCs w:val="26"/>
        </w:rPr>
        <w:t>.</w:t>
      </w:r>
    </w:p>
    <w:p w:rsidR="000C7F01" w:rsidRPr="006F7760" w:rsidRDefault="000C7F01" w:rsidP="00F6435C">
      <w:pPr>
        <w:pStyle w:val="af2"/>
        <w:numPr>
          <w:ilvl w:val="0"/>
          <w:numId w:val="3"/>
        </w:numPr>
        <w:tabs>
          <w:tab w:val="left" w:pos="0"/>
          <w:tab w:val="left" w:pos="993"/>
        </w:tabs>
        <w:ind w:left="0" w:firstLine="709"/>
        <w:jc w:val="both"/>
        <w:rPr>
          <w:sz w:val="26"/>
          <w:szCs w:val="26"/>
        </w:rPr>
      </w:pPr>
      <w:r w:rsidRPr="006F7760">
        <w:rPr>
          <w:sz w:val="26"/>
          <w:szCs w:val="26"/>
        </w:rPr>
        <w:t xml:space="preserve">субвенции бюджетам муниципальных образований поступили в </w:t>
      </w:r>
      <w:r w:rsidR="007C5E32" w:rsidRPr="006F7760">
        <w:rPr>
          <w:sz w:val="26"/>
          <w:szCs w:val="26"/>
        </w:rPr>
        <w:t xml:space="preserve">запланированной на отчетный период </w:t>
      </w:r>
      <w:r w:rsidRPr="006F7760">
        <w:rPr>
          <w:sz w:val="26"/>
          <w:szCs w:val="26"/>
        </w:rPr>
        <w:t xml:space="preserve">сумме </w:t>
      </w:r>
      <w:r w:rsidR="007C5E32" w:rsidRPr="006F7760">
        <w:rPr>
          <w:sz w:val="26"/>
          <w:szCs w:val="26"/>
        </w:rPr>
        <w:t>166,6</w:t>
      </w:r>
      <w:r w:rsidRPr="006F7760">
        <w:rPr>
          <w:sz w:val="26"/>
          <w:szCs w:val="26"/>
        </w:rPr>
        <w:t> тыс.</w:t>
      </w:r>
      <w:r w:rsidR="009F321D" w:rsidRPr="006F7760">
        <w:rPr>
          <w:sz w:val="26"/>
          <w:szCs w:val="26"/>
        </w:rPr>
        <w:t> </w:t>
      </w:r>
      <w:r w:rsidRPr="006F7760">
        <w:rPr>
          <w:sz w:val="26"/>
          <w:szCs w:val="26"/>
        </w:rPr>
        <w:t>руб</w:t>
      </w:r>
      <w:r w:rsidR="000C1518" w:rsidRPr="006F7760">
        <w:rPr>
          <w:sz w:val="26"/>
          <w:szCs w:val="26"/>
        </w:rPr>
        <w:t>.</w:t>
      </w:r>
      <w:r w:rsidR="00952546" w:rsidRPr="006F7760">
        <w:rPr>
          <w:sz w:val="26"/>
          <w:szCs w:val="26"/>
        </w:rPr>
        <w:t xml:space="preserve"> </w:t>
      </w:r>
      <w:r w:rsidR="00A11D59" w:rsidRPr="006F7760">
        <w:rPr>
          <w:sz w:val="26"/>
          <w:szCs w:val="26"/>
        </w:rPr>
        <w:t xml:space="preserve">По отношению к годовым назначениям исполнение составило </w:t>
      </w:r>
      <w:r w:rsidR="007C5E32" w:rsidRPr="006F7760">
        <w:rPr>
          <w:sz w:val="26"/>
          <w:szCs w:val="26"/>
        </w:rPr>
        <w:t>45,0</w:t>
      </w:r>
      <w:r w:rsidR="00A11D59" w:rsidRPr="006F7760">
        <w:rPr>
          <w:sz w:val="26"/>
          <w:szCs w:val="26"/>
        </w:rPr>
        <w:t>%.</w:t>
      </w:r>
    </w:p>
    <w:p w:rsidR="007C5E32" w:rsidRPr="006F7760" w:rsidRDefault="000C7F01" w:rsidP="00F6435C">
      <w:pPr>
        <w:numPr>
          <w:ilvl w:val="0"/>
          <w:numId w:val="3"/>
        </w:numPr>
        <w:tabs>
          <w:tab w:val="left" w:pos="0"/>
          <w:tab w:val="left" w:pos="993"/>
        </w:tabs>
        <w:ind w:left="0" w:firstLine="709"/>
        <w:jc w:val="both"/>
        <w:rPr>
          <w:sz w:val="26"/>
          <w:szCs w:val="26"/>
        </w:rPr>
      </w:pPr>
      <w:r w:rsidRPr="006F7760">
        <w:rPr>
          <w:sz w:val="26"/>
          <w:szCs w:val="26"/>
        </w:rPr>
        <w:t xml:space="preserve">иные межбюджетные трансферты </w:t>
      </w:r>
      <w:r w:rsidR="006F31E6" w:rsidRPr="006F7760">
        <w:rPr>
          <w:sz w:val="26"/>
          <w:szCs w:val="26"/>
        </w:rPr>
        <w:t xml:space="preserve">при плане </w:t>
      </w:r>
      <w:r w:rsidR="00F6435C" w:rsidRPr="006F7760">
        <w:rPr>
          <w:sz w:val="26"/>
          <w:szCs w:val="26"/>
        </w:rPr>
        <w:t>17</w:t>
      </w:r>
      <w:r w:rsidR="007C5E32" w:rsidRPr="006F7760">
        <w:rPr>
          <w:sz w:val="26"/>
          <w:szCs w:val="26"/>
        </w:rPr>
        <w:t> </w:t>
      </w:r>
      <w:r w:rsidR="00F6435C" w:rsidRPr="006F7760">
        <w:rPr>
          <w:sz w:val="26"/>
          <w:szCs w:val="26"/>
        </w:rPr>
        <w:t>627</w:t>
      </w:r>
      <w:r w:rsidR="007C5E32" w:rsidRPr="006F7760">
        <w:rPr>
          <w:sz w:val="26"/>
          <w:szCs w:val="26"/>
        </w:rPr>
        <w:t>,</w:t>
      </w:r>
      <w:r w:rsidR="00F6435C" w:rsidRPr="006F7760">
        <w:rPr>
          <w:sz w:val="26"/>
          <w:szCs w:val="26"/>
        </w:rPr>
        <w:t>6</w:t>
      </w:r>
      <w:r w:rsidR="006F31E6" w:rsidRPr="006F7760">
        <w:rPr>
          <w:sz w:val="26"/>
          <w:szCs w:val="26"/>
        </w:rPr>
        <w:t xml:space="preserve"> тыс. руб. </w:t>
      </w:r>
      <w:r w:rsidRPr="006F7760">
        <w:rPr>
          <w:sz w:val="26"/>
          <w:szCs w:val="26"/>
        </w:rPr>
        <w:t xml:space="preserve">поступили в сумме </w:t>
      </w:r>
      <w:r w:rsidR="00F6435C" w:rsidRPr="006F7760">
        <w:rPr>
          <w:sz w:val="26"/>
          <w:szCs w:val="26"/>
        </w:rPr>
        <w:t>11</w:t>
      </w:r>
      <w:r w:rsidR="007C5E32" w:rsidRPr="006F7760">
        <w:rPr>
          <w:sz w:val="26"/>
          <w:szCs w:val="26"/>
        </w:rPr>
        <w:t> </w:t>
      </w:r>
      <w:r w:rsidR="00F6435C" w:rsidRPr="006F7760">
        <w:rPr>
          <w:sz w:val="26"/>
          <w:szCs w:val="26"/>
        </w:rPr>
        <w:t>373</w:t>
      </w:r>
      <w:r w:rsidR="007C5E32" w:rsidRPr="006F7760">
        <w:rPr>
          <w:sz w:val="26"/>
          <w:szCs w:val="26"/>
        </w:rPr>
        <w:t>,</w:t>
      </w:r>
      <w:r w:rsidR="00F6435C" w:rsidRPr="006F7760">
        <w:rPr>
          <w:sz w:val="26"/>
          <w:szCs w:val="26"/>
        </w:rPr>
        <w:t>5</w:t>
      </w:r>
      <w:r w:rsidRPr="006F7760">
        <w:rPr>
          <w:sz w:val="26"/>
          <w:szCs w:val="26"/>
        </w:rPr>
        <w:t> тыс.</w:t>
      </w:r>
      <w:r w:rsidR="00A11D59" w:rsidRPr="006F7760">
        <w:rPr>
          <w:sz w:val="26"/>
          <w:szCs w:val="26"/>
        </w:rPr>
        <w:t> </w:t>
      </w:r>
      <w:r w:rsidRPr="006F7760">
        <w:rPr>
          <w:sz w:val="26"/>
          <w:szCs w:val="26"/>
        </w:rPr>
        <w:t>руб</w:t>
      </w:r>
      <w:r w:rsidR="000C1518" w:rsidRPr="006F7760">
        <w:rPr>
          <w:sz w:val="26"/>
          <w:szCs w:val="26"/>
        </w:rPr>
        <w:t>.</w:t>
      </w:r>
      <w:r w:rsidR="00952546" w:rsidRPr="006F7760">
        <w:rPr>
          <w:sz w:val="26"/>
          <w:szCs w:val="26"/>
        </w:rPr>
        <w:t xml:space="preserve"> или </w:t>
      </w:r>
      <w:r w:rsidR="00F6435C" w:rsidRPr="006F7760">
        <w:rPr>
          <w:sz w:val="26"/>
          <w:szCs w:val="26"/>
        </w:rPr>
        <w:t>64</w:t>
      </w:r>
      <w:r w:rsidR="007C5E32" w:rsidRPr="006F7760">
        <w:rPr>
          <w:sz w:val="26"/>
          <w:szCs w:val="26"/>
        </w:rPr>
        <w:t>,</w:t>
      </w:r>
      <w:r w:rsidR="00F6435C" w:rsidRPr="006F7760">
        <w:rPr>
          <w:sz w:val="26"/>
          <w:szCs w:val="26"/>
        </w:rPr>
        <w:t>5</w:t>
      </w:r>
      <w:r w:rsidR="00952546" w:rsidRPr="006F7760">
        <w:rPr>
          <w:sz w:val="26"/>
          <w:szCs w:val="26"/>
        </w:rPr>
        <w:t>% от плана</w:t>
      </w:r>
      <w:r w:rsidR="006A7829" w:rsidRPr="006F7760">
        <w:rPr>
          <w:sz w:val="26"/>
          <w:szCs w:val="26"/>
        </w:rPr>
        <w:t>,</w:t>
      </w:r>
      <w:r w:rsidRPr="006F7760">
        <w:rPr>
          <w:sz w:val="26"/>
          <w:szCs w:val="26"/>
        </w:rPr>
        <w:t xml:space="preserve"> </w:t>
      </w:r>
      <w:r w:rsidR="006A7829" w:rsidRPr="006F7760">
        <w:rPr>
          <w:sz w:val="26"/>
          <w:szCs w:val="26"/>
        </w:rPr>
        <w:t xml:space="preserve">отклонение от плановых показателей отчетного периода составило </w:t>
      </w:r>
      <w:r w:rsidR="00F6435C" w:rsidRPr="006F7760">
        <w:rPr>
          <w:sz w:val="26"/>
          <w:szCs w:val="26"/>
        </w:rPr>
        <w:t>6 254</w:t>
      </w:r>
      <w:r w:rsidR="00F4711E" w:rsidRPr="006F7760">
        <w:rPr>
          <w:sz w:val="26"/>
          <w:szCs w:val="26"/>
        </w:rPr>
        <w:t>,1</w:t>
      </w:r>
      <w:r w:rsidR="006A7829" w:rsidRPr="006F7760">
        <w:rPr>
          <w:sz w:val="26"/>
          <w:szCs w:val="26"/>
        </w:rPr>
        <w:t> тыс. руб.</w:t>
      </w:r>
      <w:r w:rsidRPr="006F7760">
        <w:rPr>
          <w:sz w:val="26"/>
          <w:szCs w:val="26"/>
        </w:rPr>
        <w:t xml:space="preserve"> </w:t>
      </w:r>
      <w:r w:rsidR="006A7829" w:rsidRPr="006F7760">
        <w:rPr>
          <w:sz w:val="26"/>
          <w:szCs w:val="26"/>
        </w:rPr>
        <w:t xml:space="preserve">По отношению к годовым назначениям исполнение составило </w:t>
      </w:r>
      <w:r w:rsidR="00F6435C" w:rsidRPr="006F7760">
        <w:rPr>
          <w:sz w:val="26"/>
          <w:szCs w:val="26"/>
        </w:rPr>
        <w:t>32</w:t>
      </w:r>
      <w:r w:rsidR="007C5E32" w:rsidRPr="006F7760">
        <w:rPr>
          <w:sz w:val="26"/>
          <w:szCs w:val="26"/>
        </w:rPr>
        <w:t>,</w:t>
      </w:r>
      <w:r w:rsidR="00F6435C" w:rsidRPr="006F7760">
        <w:rPr>
          <w:sz w:val="26"/>
          <w:szCs w:val="26"/>
        </w:rPr>
        <w:t>6</w:t>
      </w:r>
      <w:r w:rsidRPr="006F7760">
        <w:rPr>
          <w:sz w:val="26"/>
          <w:szCs w:val="26"/>
        </w:rPr>
        <w:t>%</w:t>
      </w:r>
      <w:r w:rsidR="00CF6150" w:rsidRPr="006F7760">
        <w:rPr>
          <w:sz w:val="26"/>
          <w:szCs w:val="26"/>
        </w:rPr>
        <w:t>.</w:t>
      </w:r>
    </w:p>
    <w:p w:rsidR="00F6435C" w:rsidRPr="006F7760" w:rsidRDefault="00F61862" w:rsidP="00F6435C">
      <w:pPr>
        <w:numPr>
          <w:ilvl w:val="0"/>
          <w:numId w:val="3"/>
        </w:numPr>
        <w:tabs>
          <w:tab w:val="left" w:pos="0"/>
          <w:tab w:val="left" w:pos="993"/>
        </w:tabs>
        <w:ind w:left="0" w:firstLine="709"/>
        <w:jc w:val="both"/>
        <w:rPr>
          <w:sz w:val="26"/>
          <w:szCs w:val="26"/>
        </w:rPr>
      </w:pPr>
      <w:r w:rsidRPr="006F7760">
        <w:rPr>
          <w:sz w:val="26"/>
          <w:szCs w:val="26"/>
        </w:rPr>
        <w:t>прочие безвозмездные поступления поступили в запланированной сумме 51,6 тыс. руб.  По отношению к годовым назначениям исполнение составило 100,0%. Согласно пояснительной записке поступили средства на реализацию двух проектов по поддержке местных инициатив от физических лиц в сумме 31,7 тыс. руб. и от ИП Семяшкина А.А. в сумме 19,9 тыс. руб.</w:t>
      </w:r>
    </w:p>
    <w:p w:rsidR="00952546" w:rsidRPr="006F7760" w:rsidRDefault="00DC5D0E" w:rsidP="00F6435C">
      <w:pPr>
        <w:numPr>
          <w:ilvl w:val="0"/>
          <w:numId w:val="3"/>
        </w:numPr>
        <w:tabs>
          <w:tab w:val="left" w:pos="0"/>
          <w:tab w:val="left" w:pos="993"/>
        </w:tabs>
        <w:ind w:left="0" w:firstLine="709"/>
        <w:jc w:val="both"/>
        <w:rPr>
          <w:sz w:val="26"/>
          <w:szCs w:val="26"/>
        </w:rPr>
      </w:pPr>
      <w:r w:rsidRPr="006F7760">
        <w:rPr>
          <w:sz w:val="26"/>
          <w:szCs w:val="26"/>
        </w:rPr>
        <w:t>доходы бюджетов сельских поселений от возврата остатков субсидий</w:t>
      </w:r>
      <w:r w:rsidR="00952546" w:rsidRPr="006F7760">
        <w:rPr>
          <w:sz w:val="26"/>
          <w:szCs w:val="26"/>
        </w:rPr>
        <w:t>,</w:t>
      </w:r>
      <w:r w:rsidRPr="006F7760">
        <w:rPr>
          <w:sz w:val="26"/>
          <w:szCs w:val="26"/>
        </w:rPr>
        <w:t xml:space="preserve"> </w:t>
      </w:r>
      <w:r w:rsidR="00952546" w:rsidRPr="006F7760">
        <w:rPr>
          <w:sz w:val="26"/>
          <w:szCs w:val="26"/>
        </w:rPr>
        <w:t xml:space="preserve">субвенций и иных межбюджетных трансфертов, имеющих целевое назначение, </w:t>
      </w:r>
      <w:r w:rsidRPr="006F7760">
        <w:rPr>
          <w:sz w:val="26"/>
          <w:szCs w:val="26"/>
        </w:rPr>
        <w:t>прошлых лет</w:t>
      </w:r>
      <w:r w:rsidR="00952546" w:rsidRPr="006F7760">
        <w:rPr>
          <w:sz w:val="26"/>
          <w:szCs w:val="26"/>
        </w:rPr>
        <w:t xml:space="preserve"> из бюджетов муниципальных районов</w:t>
      </w:r>
      <w:r w:rsidRPr="006F7760">
        <w:rPr>
          <w:sz w:val="26"/>
          <w:szCs w:val="26"/>
        </w:rPr>
        <w:t xml:space="preserve"> поступили в сумме </w:t>
      </w:r>
      <w:r w:rsidR="00CF6150" w:rsidRPr="006F7760">
        <w:rPr>
          <w:sz w:val="26"/>
          <w:szCs w:val="26"/>
        </w:rPr>
        <w:t>2</w:t>
      </w:r>
      <w:r w:rsidR="00952546" w:rsidRPr="006F7760">
        <w:rPr>
          <w:sz w:val="26"/>
          <w:szCs w:val="26"/>
        </w:rPr>
        <w:t>,</w:t>
      </w:r>
      <w:r w:rsidR="00CF6150" w:rsidRPr="006F7760">
        <w:rPr>
          <w:sz w:val="26"/>
          <w:szCs w:val="26"/>
        </w:rPr>
        <w:t>2</w:t>
      </w:r>
      <w:r w:rsidRPr="006F7760">
        <w:rPr>
          <w:sz w:val="26"/>
          <w:szCs w:val="26"/>
        </w:rPr>
        <w:t> тыс. руб.</w:t>
      </w:r>
      <w:r w:rsidR="000C7F01" w:rsidRPr="006F7760">
        <w:rPr>
          <w:sz w:val="26"/>
          <w:szCs w:val="26"/>
        </w:rPr>
        <w:t xml:space="preserve"> </w:t>
      </w:r>
    </w:p>
    <w:p w:rsidR="00952546" w:rsidRPr="006F7760" w:rsidRDefault="00CF6150" w:rsidP="00F6435C">
      <w:pPr>
        <w:pStyle w:val="af2"/>
        <w:tabs>
          <w:tab w:val="left" w:pos="993"/>
        </w:tabs>
        <w:ind w:left="0" w:firstLine="709"/>
        <w:jc w:val="both"/>
        <w:rPr>
          <w:sz w:val="26"/>
          <w:szCs w:val="26"/>
        </w:rPr>
      </w:pPr>
      <w:r w:rsidRPr="006F7760">
        <w:rPr>
          <w:sz w:val="26"/>
          <w:szCs w:val="26"/>
        </w:rPr>
        <w:t>Согласно пояснительной записке, возвращены остатки неиспользованных средств Контрольно - счетной палатой МО МР «Заполярный район» за 2018 год.</w:t>
      </w:r>
    </w:p>
    <w:p w:rsidR="00CF6150" w:rsidRPr="006F7760" w:rsidRDefault="00CF6150" w:rsidP="00F6435C">
      <w:pPr>
        <w:pStyle w:val="af2"/>
        <w:numPr>
          <w:ilvl w:val="0"/>
          <w:numId w:val="19"/>
        </w:numPr>
        <w:tabs>
          <w:tab w:val="left" w:pos="0"/>
          <w:tab w:val="left" w:pos="993"/>
        </w:tabs>
        <w:ind w:left="0" w:firstLine="709"/>
        <w:jc w:val="both"/>
        <w:rPr>
          <w:sz w:val="26"/>
          <w:szCs w:val="26"/>
        </w:rPr>
      </w:pPr>
      <w:r w:rsidRPr="006F7760">
        <w:rPr>
          <w:sz w:val="26"/>
          <w:szCs w:val="26"/>
        </w:rPr>
        <w:t>возврат остатков субсидий, субвенций и иных межбюджетных трансфертов, имеющих целевое назначение, прошлых лет из бюджетов сельских поселений произведен в размере – 7,3 тыс. руб. (со знаком «минус»). Согласно пояснительной записке перечислены в окружной бюджет восстановленные остатки прошлых лет за 2016 год 4,5 тыс. руб. (КЦ 365), за 2017 год 2,8 тыс. руб. (КЦ 17-365) на основании письма Счетной Палаты НАО от 14.11.2018 года № 679-сп по результатам проведенного экспертно – аналитического мероприятия по использованию субвенций, выделяемых в 2016-2017 годах на осуществление полномочий по первичному воинскому учету на территориях, где отсутствуют военные комиссариаты.</w:t>
      </w:r>
    </w:p>
    <w:p w:rsidR="00CF6150" w:rsidRPr="006F7760" w:rsidRDefault="00CF6150" w:rsidP="00F6435C">
      <w:pPr>
        <w:pStyle w:val="af2"/>
        <w:tabs>
          <w:tab w:val="left" w:pos="993"/>
        </w:tabs>
        <w:ind w:left="0" w:firstLine="709"/>
        <w:jc w:val="both"/>
        <w:rPr>
          <w:sz w:val="26"/>
          <w:szCs w:val="26"/>
        </w:rPr>
      </w:pPr>
    </w:p>
    <w:p w:rsidR="00191076" w:rsidRPr="006F7760" w:rsidRDefault="00191076" w:rsidP="00952546">
      <w:pPr>
        <w:pStyle w:val="af2"/>
        <w:tabs>
          <w:tab w:val="left" w:pos="993"/>
        </w:tabs>
        <w:ind w:left="0" w:firstLine="709"/>
        <w:jc w:val="both"/>
        <w:rPr>
          <w:sz w:val="26"/>
          <w:szCs w:val="26"/>
        </w:rPr>
      </w:pPr>
      <w:r w:rsidRPr="006F7760">
        <w:rPr>
          <w:sz w:val="26"/>
          <w:szCs w:val="26"/>
        </w:rPr>
        <w:t xml:space="preserve">Отклонения от плановых показателей за </w:t>
      </w:r>
      <w:r w:rsidR="00F61862" w:rsidRPr="006F7760">
        <w:rPr>
          <w:sz w:val="26"/>
          <w:szCs w:val="26"/>
        </w:rPr>
        <w:t>девять месяцев</w:t>
      </w:r>
      <w:r w:rsidRPr="006F7760">
        <w:rPr>
          <w:sz w:val="26"/>
          <w:szCs w:val="26"/>
        </w:rPr>
        <w:t xml:space="preserve"> 201</w:t>
      </w:r>
      <w:r w:rsidR="00CF6150" w:rsidRPr="006F7760">
        <w:rPr>
          <w:sz w:val="26"/>
          <w:szCs w:val="26"/>
        </w:rPr>
        <w:t>9</w:t>
      </w:r>
      <w:r w:rsidRPr="006F7760">
        <w:rPr>
          <w:sz w:val="26"/>
          <w:szCs w:val="26"/>
        </w:rPr>
        <w:t xml:space="preserve"> года по отдельным видам безвозмездных поступлений от других бюджетов бюджетной системы Российской Федерации представлены в таблице </w:t>
      </w:r>
      <w:r w:rsidR="005B1A6C" w:rsidRPr="006F7760">
        <w:rPr>
          <w:sz w:val="26"/>
          <w:szCs w:val="26"/>
        </w:rPr>
        <w:t>№ </w:t>
      </w:r>
      <w:r w:rsidR="009E0A6C" w:rsidRPr="006F7760">
        <w:rPr>
          <w:sz w:val="26"/>
          <w:szCs w:val="26"/>
        </w:rPr>
        <w:t>2</w:t>
      </w:r>
      <w:r w:rsidRPr="006F7760">
        <w:rPr>
          <w:sz w:val="26"/>
          <w:szCs w:val="26"/>
        </w:rPr>
        <w:t>:</w:t>
      </w:r>
    </w:p>
    <w:p w:rsidR="00191076" w:rsidRPr="006F7760" w:rsidRDefault="00213C35" w:rsidP="00191076">
      <w:pPr>
        <w:jc w:val="right"/>
        <w:rPr>
          <w:sz w:val="26"/>
          <w:szCs w:val="26"/>
        </w:rPr>
      </w:pPr>
      <w:r>
        <w:rPr>
          <w:noProof/>
          <w:sz w:val="26"/>
          <w:szCs w:val="26"/>
        </w:rPr>
        <w:lastRenderedPageBreak/>
        <w:pict>
          <v:shape id="_x0000_s1035" type="#_x0000_t75" style="position:absolute;left:0;text-align:left;margin-left:.45pt;margin-top:12.8pt;width:479.8pt;height:715.7pt;z-index:251658240" stroked="t" strokeweight=".5pt">
            <v:imagedata r:id="rId12" o:title=""/>
            <w10:wrap type="square" side="left"/>
          </v:shape>
          <o:OLEObject Type="Embed" ProgID="Excel.Sheet.8" ShapeID="_x0000_s1035" DrawAspect="Content" ObjectID="_1635768041" r:id="rId13"/>
        </w:pict>
      </w:r>
      <w:r w:rsidR="005609B5" w:rsidRPr="006F7760">
        <w:rPr>
          <w:sz w:val="18"/>
          <w:szCs w:val="18"/>
        </w:rPr>
        <w:t>т</w:t>
      </w:r>
      <w:r w:rsidR="00191076" w:rsidRPr="006F7760">
        <w:rPr>
          <w:sz w:val="18"/>
          <w:szCs w:val="18"/>
        </w:rPr>
        <w:t xml:space="preserve">аблица </w:t>
      </w:r>
      <w:r w:rsidR="005B1A6C" w:rsidRPr="006F7760">
        <w:rPr>
          <w:sz w:val="18"/>
          <w:szCs w:val="18"/>
        </w:rPr>
        <w:t>№ </w:t>
      </w:r>
      <w:r w:rsidR="009E0A6C" w:rsidRPr="006F7760">
        <w:rPr>
          <w:sz w:val="18"/>
          <w:szCs w:val="18"/>
        </w:rPr>
        <w:t>2</w:t>
      </w:r>
      <w:r w:rsidR="00191076" w:rsidRPr="006F7760">
        <w:rPr>
          <w:sz w:val="18"/>
          <w:szCs w:val="18"/>
        </w:rPr>
        <w:t xml:space="preserve"> (тыс. руб.)</w:t>
      </w:r>
    </w:p>
    <w:p w:rsidR="00F2648A" w:rsidRPr="006F7760" w:rsidRDefault="003A78E0" w:rsidP="00F2648A">
      <w:pPr>
        <w:ind w:firstLine="709"/>
        <w:jc w:val="both"/>
        <w:rPr>
          <w:sz w:val="26"/>
          <w:szCs w:val="26"/>
        </w:rPr>
      </w:pPr>
      <w:r w:rsidRPr="006F7760">
        <w:rPr>
          <w:sz w:val="26"/>
          <w:szCs w:val="26"/>
        </w:rPr>
        <w:lastRenderedPageBreak/>
        <w:t>П</w:t>
      </w:r>
      <w:r w:rsidR="00F2648A" w:rsidRPr="006F7760">
        <w:rPr>
          <w:sz w:val="26"/>
          <w:szCs w:val="26"/>
        </w:rPr>
        <w:t>ричин</w:t>
      </w:r>
      <w:r w:rsidRPr="006F7760">
        <w:rPr>
          <w:sz w:val="26"/>
          <w:szCs w:val="26"/>
        </w:rPr>
        <w:t>ы</w:t>
      </w:r>
      <w:r w:rsidR="00F2648A" w:rsidRPr="006F7760">
        <w:rPr>
          <w:sz w:val="26"/>
          <w:szCs w:val="26"/>
        </w:rPr>
        <w:t xml:space="preserve"> неисполнения плановых показателей </w:t>
      </w:r>
      <w:r w:rsidRPr="006F7760">
        <w:rPr>
          <w:sz w:val="26"/>
          <w:szCs w:val="26"/>
        </w:rPr>
        <w:t xml:space="preserve">в пояснительной записке </w:t>
      </w:r>
      <w:r w:rsidR="00F2648A" w:rsidRPr="006F7760">
        <w:rPr>
          <w:sz w:val="26"/>
          <w:szCs w:val="26"/>
        </w:rPr>
        <w:t>не приведены.</w:t>
      </w:r>
    </w:p>
    <w:p w:rsidR="00191076" w:rsidRPr="006F7760" w:rsidRDefault="00191076" w:rsidP="00191076">
      <w:pPr>
        <w:ind w:firstLine="709"/>
        <w:jc w:val="both"/>
        <w:rPr>
          <w:sz w:val="26"/>
          <w:szCs w:val="26"/>
        </w:rPr>
      </w:pPr>
      <w:r w:rsidRPr="006F7760">
        <w:rPr>
          <w:sz w:val="26"/>
          <w:szCs w:val="26"/>
        </w:rPr>
        <w:t>Общий объем безвозмездных поступлений в бюджет МО «Тельвисочный сельсовет» НАО в отчетном периоде у</w:t>
      </w:r>
      <w:r w:rsidR="00044330" w:rsidRPr="006F7760">
        <w:rPr>
          <w:sz w:val="26"/>
          <w:szCs w:val="26"/>
        </w:rPr>
        <w:t>велич</w:t>
      </w:r>
      <w:r w:rsidRPr="006F7760">
        <w:rPr>
          <w:sz w:val="26"/>
          <w:szCs w:val="26"/>
        </w:rPr>
        <w:t xml:space="preserve">ился по сравнению с соответствующим периодом прошлого года на сумму </w:t>
      </w:r>
      <w:r w:rsidR="00BF6550" w:rsidRPr="006F7760">
        <w:rPr>
          <w:sz w:val="26"/>
          <w:szCs w:val="26"/>
        </w:rPr>
        <w:t>3</w:t>
      </w:r>
      <w:r w:rsidR="00F4711E" w:rsidRPr="006F7760">
        <w:rPr>
          <w:sz w:val="26"/>
          <w:szCs w:val="26"/>
        </w:rPr>
        <w:t> </w:t>
      </w:r>
      <w:r w:rsidR="00BF6550" w:rsidRPr="006F7760">
        <w:rPr>
          <w:sz w:val="26"/>
          <w:szCs w:val="26"/>
        </w:rPr>
        <w:t>976</w:t>
      </w:r>
      <w:r w:rsidR="00F4711E" w:rsidRPr="006F7760">
        <w:rPr>
          <w:sz w:val="26"/>
          <w:szCs w:val="26"/>
        </w:rPr>
        <w:t>,</w:t>
      </w:r>
      <w:r w:rsidR="00BF6550" w:rsidRPr="006F7760">
        <w:rPr>
          <w:sz w:val="26"/>
          <w:szCs w:val="26"/>
        </w:rPr>
        <w:t>1</w:t>
      </w:r>
      <w:r w:rsidRPr="006F7760">
        <w:rPr>
          <w:sz w:val="26"/>
          <w:szCs w:val="26"/>
        </w:rPr>
        <w:t> тыс. руб.</w:t>
      </w:r>
    </w:p>
    <w:p w:rsidR="004D0EBA" w:rsidRPr="006F7760" w:rsidRDefault="004D0EBA" w:rsidP="00191076">
      <w:pPr>
        <w:ind w:firstLine="709"/>
        <w:jc w:val="both"/>
        <w:rPr>
          <w:sz w:val="26"/>
          <w:szCs w:val="26"/>
        </w:rPr>
      </w:pPr>
    </w:p>
    <w:p w:rsidR="000C7F01" w:rsidRPr="006F7760" w:rsidRDefault="000C7F01" w:rsidP="00DA43AB">
      <w:pPr>
        <w:numPr>
          <w:ilvl w:val="0"/>
          <w:numId w:val="2"/>
        </w:numPr>
        <w:ind w:left="0" w:firstLine="0"/>
        <w:jc w:val="center"/>
        <w:rPr>
          <w:b/>
          <w:bCs/>
          <w:sz w:val="26"/>
          <w:szCs w:val="26"/>
        </w:rPr>
      </w:pPr>
      <w:r w:rsidRPr="006F7760">
        <w:rPr>
          <w:b/>
          <w:bCs/>
          <w:sz w:val="26"/>
          <w:szCs w:val="26"/>
        </w:rPr>
        <w:t>Расходы бюджета</w:t>
      </w:r>
    </w:p>
    <w:p w:rsidR="000C7F01" w:rsidRPr="006F7760" w:rsidRDefault="000C7F01" w:rsidP="00B2364B">
      <w:pPr>
        <w:ind w:firstLine="708"/>
        <w:rPr>
          <w:sz w:val="26"/>
          <w:szCs w:val="26"/>
        </w:rPr>
      </w:pPr>
    </w:p>
    <w:p w:rsidR="000C7F01" w:rsidRPr="006F7760" w:rsidRDefault="000C7F01" w:rsidP="00B2364B">
      <w:pPr>
        <w:ind w:firstLine="708"/>
        <w:jc w:val="both"/>
        <w:rPr>
          <w:sz w:val="26"/>
          <w:szCs w:val="26"/>
        </w:rPr>
      </w:pPr>
      <w:r w:rsidRPr="006F7760">
        <w:rPr>
          <w:sz w:val="26"/>
          <w:szCs w:val="26"/>
        </w:rPr>
        <w:t xml:space="preserve">Кассовое исполнение за </w:t>
      </w:r>
      <w:r w:rsidR="004D0EBA" w:rsidRPr="006F7760">
        <w:rPr>
          <w:sz w:val="26"/>
          <w:szCs w:val="26"/>
        </w:rPr>
        <w:t>девять месяцев</w:t>
      </w:r>
      <w:r w:rsidR="00524EA2" w:rsidRPr="006F7760">
        <w:rPr>
          <w:sz w:val="26"/>
          <w:szCs w:val="26"/>
        </w:rPr>
        <w:t xml:space="preserve"> 201</w:t>
      </w:r>
      <w:r w:rsidR="005F703E" w:rsidRPr="006F7760">
        <w:rPr>
          <w:sz w:val="26"/>
          <w:szCs w:val="26"/>
        </w:rPr>
        <w:t>9</w:t>
      </w:r>
      <w:r w:rsidR="00A111D4" w:rsidRPr="006F7760">
        <w:rPr>
          <w:sz w:val="26"/>
          <w:szCs w:val="26"/>
        </w:rPr>
        <w:t xml:space="preserve"> года</w:t>
      </w:r>
      <w:r w:rsidRPr="006F7760">
        <w:rPr>
          <w:sz w:val="26"/>
          <w:szCs w:val="26"/>
        </w:rPr>
        <w:t xml:space="preserve"> по расходам составило </w:t>
      </w:r>
      <w:r w:rsidR="004D0EBA" w:rsidRPr="006F7760">
        <w:rPr>
          <w:sz w:val="26"/>
          <w:szCs w:val="26"/>
        </w:rPr>
        <w:t>2</w:t>
      </w:r>
      <w:r w:rsidR="00CE4F8D" w:rsidRPr="006F7760">
        <w:rPr>
          <w:sz w:val="26"/>
          <w:szCs w:val="26"/>
        </w:rPr>
        <w:t>3 </w:t>
      </w:r>
      <w:r w:rsidR="004D0EBA" w:rsidRPr="006F7760">
        <w:rPr>
          <w:sz w:val="26"/>
          <w:szCs w:val="26"/>
        </w:rPr>
        <w:t>972</w:t>
      </w:r>
      <w:r w:rsidR="00CE4F8D" w:rsidRPr="006F7760">
        <w:rPr>
          <w:sz w:val="26"/>
          <w:szCs w:val="26"/>
        </w:rPr>
        <w:t>,</w:t>
      </w:r>
      <w:r w:rsidR="004D0EBA" w:rsidRPr="006F7760">
        <w:rPr>
          <w:sz w:val="26"/>
          <w:szCs w:val="26"/>
        </w:rPr>
        <w:t>9</w:t>
      </w:r>
      <w:r w:rsidRPr="006F7760">
        <w:rPr>
          <w:sz w:val="26"/>
          <w:szCs w:val="26"/>
        </w:rPr>
        <w:t> тыс.</w:t>
      </w:r>
      <w:r w:rsidR="00C626BD" w:rsidRPr="006F7760">
        <w:rPr>
          <w:sz w:val="26"/>
          <w:szCs w:val="26"/>
        </w:rPr>
        <w:t> </w:t>
      </w:r>
      <w:r w:rsidRPr="006F7760">
        <w:rPr>
          <w:sz w:val="26"/>
          <w:szCs w:val="26"/>
        </w:rPr>
        <w:t>руб</w:t>
      </w:r>
      <w:r w:rsidR="007B4B3F" w:rsidRPr="006F7760">
        <w:rPr>
          <w:sz w:val="26"/>
          <w:szCs w:val="26"/>
        </w:rPr>
        <w:t>.</w:t>
      </w:r>
      <w:r w:rsidRPr="006F7760">
        <w:rPr>
          <w:sz w:val="26"/>
          <w:szCs w:val="26"/>
        </w:rPr>
        <w:t xml:space="preserve"> или </w:t>
      </w:r>
      <w:r w:rsidR="004D0EBA" w:rsidRPr="006F7760">
        <w:rPr>
          <w:sz w:val="26"/>
          <w:szCs w:val="26"/>
        </w:rPr>
        <w:t>78</w:t>
      </w:r>
      <w:r w:rsidR="00CE4F8D" w:rsidRPr="006F7760">
        <w:rPr>
          <w:sz w:val="26"/>
          <w:szCs w:val="26"/>
        </w:rPr>
        <w:t>,</w:t>
      </w:r>
      <w:r w:rsidR="004D0EBA" w:rsidRPr="006F7760">
        <w:rPr>
          <w:sz w:val="26"/>
          <w:szCs w:val="26"/>
        </w:rPr>
        <w:t>0</w:t>
      </w:r>
      <w:r w:rsidRPr="006F7760">
        <w:rPr>
          <w:sz w:val="26"/>
          <w:szCs w:val="26"/>
        </w:rPr>
        <w:t xml:space="preserve">% от плана. Уточненный план </w:t>
      </w:r>
      <w:r w:rsidR="0008617E" w:rsidRPr="006F7760">
        <w:rPr>
          <w:sz w:val="26"/>
          <w:szCs w:val="26"/>
        </w:rPr>
        <w:t>н</w:t>
      </w:r>
      <w:r w:rsidR="007B4B3F" w:rsidRPr="006F7760">
        <w:rPr>
          <w:sz w:val="26"/>
          <w:szCs w:val="26"/>
        </w:rPr>
        <w:t xml:space="preserve">а </w:t>
      </w:r>
      <w:r w:rsidR="004D0EBA" w:rsidRPr="006F7760">
        <w:rPr>
          <w:sz w:val="26"/>
          <w:szCs w:val="26"/>
        </w:rPr>
        <w:t>девять месяцев</w:t>
      </w:r>
      <w:r w:rsidR="00A111D4" w:rsidRPr="006F7760">
        <w:rPr>
          <w:sz w:val="26"/>
          <w:szCs w:val="26"/>
        </w:rPr>
        <w:t xml:space="preserve"> 201</w:t>
      </w:r>
      <w:r w:rsidR="005F703E" w:rsidRPr="006F7760">
        <w:rPr>
          <w:sz w:val="26"/>
          <w:szCs w:val="26"/>
        </w:rPr>
        <w:t>9</w:t>
      </w:r>
      <w:r w:rsidR="00A111D4" w:rsidRPr="006F7760">
        <w:rPr>
          <w:sz w:val="26"/>
          <w:szCs w:val="26"/>
        </w:rPr>
        <w:t xml:space="preserve"> года</w:t>
      </w:r>
      <w:r w:rsidRPr="006F7760">
        <w:rPr>
          <w:sz w:val="26"/>
          <w:szCs w:val="26"/>
        </w:rPr>
        <w:t xml:space="preserve"> составляет </w:t>
      </w:r>
      <w:r w:rsidR="004D0EBA" w:rsidRPr="006F7760">
        <w:rPr>
          <w:sz w:val="26"/>
          <w:szCs w:val="26"/>
        </w:rPr>
        <w:t>30</w:t>
      </w:r>
      <w:r w:rsidR="00CE4F8D" w:rsidRPr="006F7760">
        <w:rPr>
          <w:sz w:val="26"/>
          <w:szCs w:val="26"/>
        </w:rPr>
        <w:t> </w:t>
      </w:r>
      <w:r w:rsidR="004D0EBA" w:rsidRPr="006F7760">
        <w:rPr>
          <w:sz w:val="26"/>
          <w:szCs w:val="26"/>
        </w:rPr>
        <w:t>729</w:t>
      </w:r>
      <w:r w:rsidR="00CE4F8D" w:rsidRPr="006F7760">
        <w:rPr>
          <w:sz w:val="26"/>
          <w:szCs w:val="26"/>
        </w:rPr>
        <w:t>,</w:t>
      </w:r>
      <w:r w:rsidR="004D0EBA" w:rsidRPr="006F7760">
        <w:rPr>
          <w:sz w:val="26"/>
          <w:szCs w:val="26"/>
        </w:rPr>
        <w:t>8</w:t>
      </w:r>
      <w:r w:rsidRPr="006F7760">
        <w:rPr>
          <w:sz w:val="26"/>
          <w:szCs w:val="26"/>
        </w:rPr>
        <w:t> тыс.</w:t>
      </w:r>
      <w:r w:rsidR="00C626BD" w:rsidRPr="006F7760">
        <w:rPr>
          <w:sz w:val="26"/>
          <w:szCs w:val="26"/>
        </w:rPr>
        <w:t> </w:t>
      </w:r>
      <w:r w:rsidRPr="006F7760">
        <w:rPr>
          <w:sz w:val="26"/>
          <w:szCs w:val="26"/>
        </w:rPr>
        <w:t>руб</w:t>
      </w:r>
      <w:r w:rsidR="007B4B3F" w:rsidRPr="006F7760">
        <w:rPr>
          <w:sz w:val="26"/>
          <w:szCs w:val="26"/>
        </w:rPr>
        <w:t>.</w:t>
      </w:r>
      <w:r w:rsidR="00121F31" w:rsidRPr="006F7760">
        <w:rPr>
          <w:sz w:val="26"/>
          <w:szCs w:val="26"/>
        </w:rPr>
        <w:t xml:space="preserve"> Годовые показатели исполнены на </w:t>
      </w:r>
      <w:r w:rsidR="004D0EBA" w:rsidRPr="006F7760">
        <w:rPr>
          <w:sz w:val="26"/>
          <w:szCs w:val="26"/>
        </w:rPr>
        <w:t>43</w:t>
      </w:r>
      <w:r w:rsidR="00633C9A" w:rsidRPr="006F7760">
        <w:rPr>
          <w:sz w:val="26"/>
          <w:szCs w:val="26"/>
        </w:rPr>
        <w:t>,</w:t>
      </w:r>
      <w:r w:rsidR="004D0EBA" w:rsidRPr="006F7760">
        <w:rPr>
          <w:sz w:val="26"/>
          <w:szCs w:val="26"/>
        </w:rPr>
        <w:t>4</w:t>
      </w:r>
      <w:r w:rsidR="00121F31" w:rsidRPr="006F7760">
        <w:rPr>
          <w:sz w:val="26"/>
          <w:szCs w:val="26"/>
        </w:rPr>
        <w:t>%.</w:t>
      </w:r>
    </w:p>
    <w:p w:rsidR="000C7F01" w:rsidRPr="006F7760" w:rsidRDefault="000C7F01" w:rsidP="00F2538E">
      <w:pPr>
        <w:ind w:firstLine="709"/>
        <w:jc w:val="both"/>
        <w:rPr>
          <w:sz w:val="26"/>
          <w:szCs w:val="26"/>
        </w:rPr>
      </w:pPr>
      <w:r w:rsidRPr="006F7760">
        <w:rPr>
          <w:sz w:val="26"/>
          <w:szCs w:val="26"/>
        </w:rPr>
        <w:t>Анализ отклонений от соответствующего периода прошлого года и уточненного плана в разрезе разделов, подразделов расходов</w:t>
      </w:r>
      <w:r w:rsidRPr="006F7760">
        <w:rPr>
          <w:sz w:val="28"/>
          <w:szCs w:val="28"/>
        </w:rPr>
        <w:t xml:space="preserve"> </w:t>
      </w:r>
      <w:r w:rsidRPr="006F7760">
        <w:rPr>
          <w:sz w:val="26"/>
          <w:szCs w:val="26"/>
        </w:rPr>
        <w:t>бюджета приведён в приложении № </w:t>
      </w:r>
      <w:r w:rsidR="000A35B3" w:rsidRPr="006F7760">
        <w:rPr>
          <w:sz w:val="26"/>
          <w:szCs w:val="26"/>
        </w:rPr>
        <w:t>2</w:t>
      </w:r>
      <w:r w:rsidRPr="006F7760">
        <w:rPr>
          <w:sz w:val="26"/>
          <w:szCs w:val="26"/>
        </w:rPr>
        <w:t xml:space="preserve"> к настоящему заключению.</w:t>
      </w:r>
    </w:p>
    <w:p w:rsidR="006A37F1" w:rsidRPr="006F7760" w:rsidRDefault="006A37F1" w:rsidP="00B2364B">
      <w:pPr>
        <w:ind w:firstLine="708"/>
        <w:jc w:val="both"/>
        <w:rPr>
          <w:sz w:val="26"/>
          <w:szCs w:val="26"/>
        </w:rPr>
      </w:pPr>
      <w:r w:rsidRPr="006F7760">
        <w:rPr>
          <w:sz w:val="26"/>
          <w:szCs w:val="26"/>
        </w:rPr>
        <w:t>На рисунке 1 представлен</w:t>
      </w:r>
      <w:r w:rsidR="00F30E8A" w:rsidRPr="006F7760">
        <w:rPr>
          <w:sz w:val="26"/>
          <w:szCs w:val="26"/>
        </w:rPr>
        <w:t>о</w:t>
      </w:r>
      <w:r w:rsidRPr="006F7760">
        <w:rPr>
          <w:sz w:val="26"/>
          <w:szCs w:val="26"/>
        </w:rPr>
        <w:t xml:space="preserve"> исполнени</w:t>
      </w:r>
      <w:r w:rsidR="00F30E8A" w:rsidRPr="006F7760">
        <w:rPr>
          <w:sz w:val="26"/>
          <w:szCs w:val="26"/>
        </w:rPr>
        <w:t>е</w:t>
      </w:r>
      <w:r w:rsidR="00511B18" w:rsidRPr="006F7760">
        <w:rPr>
          <w:sz w:val="26"/>
          <w:szCs w:val="26"/>
        </w:rPr>
        <w:t xml:space="preserve"> бюджета за отчетный период 201</w:t>
      </w:r>
      <w:r w:rsidR="005F703E" w:rsidRPr="006F7760">
        <w:rPr>
          <w:sz w:val="26"/>
          <w:szCs w:val="26"/>
        </w:rPr>
        <w:t>9</w:t>
      </w:r>
      <w:r w:rsidRPr="006F7760">
        <w:rPr>
          <w:sz w:val="26"/>
          <w:szCs w:val="26"/>
        </w:rPr>
        <w:t xml:space="preserve"> года</w:t>
      </w:r>
      <w:r w:rsidR="00F30E8A" w:rsidRPr="006F7760">
        <w:rPr>
          <w:sz w:val="26"/>
          <w:szCs w:val="26"/>
        </w:rPr>
        <w:t xml:space="preserve"> в разрезе разделов</w:t>
      </w:r>
      <w:r w:rsidR="00410E89" w:rsidRPr="006F7760">
        <w:rPr>
          <w:sz w:val="26"/>
          <w:szCs w:val="26"/>
        </w:rPr>
        <w:t>.</w:t>
      </w:r>
    </w:p>
    <w:p w:rsidR="0089187D" w:rsidRPr="006F7760" w:rsidRDefault="004D0EBA" w:rsidP="004D0EBA">
      <w:pPr>
        <w:jc w:val="both"/>
        <w:rPr>
          <w:sz w:val="26"/>
          <w:szCs w:val="26"/>
        </w:rPr>
      </w:pPr>
      <w:r w:rsidRPr="006F7760">
        <w:rPr>
          <w:noProof/>
          <w:sz w:val="26"/>
          <w:szCs w:val="26"/>
        </w:rPr>
        <w:drawing>
          <wp:inline distT="0" distB="0" distL="0" distR="0" wp14:anchorId="081C7231" wp14:editId="46556A30">
            <wp:extent cx="6217920" cy="28465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17057" cy="2846172"/>
                    </a:xfrm>
                    <a:prstGeom prst="rect">
                      <a:avLst/>
                    </a:prstGeom>
                    <a:noFill/>
                  </pic:spPr>
                </pic:pic>
              </a:graphicData>
            </a:graphic>
          </wp:inline>
        </w:drawing>
      </w:r>
    </w:p>
    <w:p w:rsidR="006A37F1" w:rsidRPr="006F7760" w:rsidRDefault="006A37F1" w:rsidP="00511B18">
      <w:pPr>
        <w:jc w:val="center"/>
        <w:rPr>
          <w:sz w:val="26"/>
          <w:szCs w:val="26"/>
        </w:rPr>
      </w:pPr>
      <w:r w:rsidRPr="006F7760">
        <w:rPr>
          <w:sz w:val="26"/>
          <w:szCs w:val="26"/>
        </w:rPr>
        <w:t>Рис. 1. Расходы местного бюджета в разрезе разделов (тыс.</w:t>
      </w:r>
      <w:r w:rsidR="00F30E8A" w:rsidRPr="006F7760">
        <w:rPr>
          <w:sz w:val="26"/>
          <w:szCs w:val="26"/>
        </w:rPr>
        <w:t> </w:t>
      </w:r>
      <w:r w:rsidRPr="006F7760">
        <w:rPr>
          <w:sz w:val="26"/>
          <w:szCs w:val="26"/>
        </w:rPr>
        <w:t>руб., %).</w:t>
      </w:r>
    </w:p>
    <w:p w:rsidR="00642409" w:rsidRPr="006F7760" w:rsidRDefault="00642409" w:rsidP="00B9249B">
      <w:pPr>
        <w:ind w:right="-2" w:firstLine="708"/>
        <w:jc w:val="both"/>
        <w:rPr>
          <w:sz w:val="26"/>
          <w:szCs w:val="26"/>
        </w:rPr>
      </w:pPr>
    </w:p>
    <w:p w:rsidR="00A9120F" w:rsidRPr="006F7760" w:rsidRDefault="00B9249B" w:rsidP="00B9249B">
      <w:pPr>
        <w:ind w:right="-2" w:firstLine="708"/>
        <w:jc w:val="both"/>
        <w:rPr>
          <w:sz w:val="26"/>
          <w:szCs w:val="26"/>
        </w:rPr>
      </w:pPr>
      <w:r w:rsidRPr="006F7760">
        <w:rPr>
          <w:sz w:val="26"/>
          <w:szCs w:val="26"/>
        </w:rPr>
        <w:t xml:space="preserve">Наибольший удельный вес </w:t>
      </w:r>
      <w:r w:rsidR="007F38F3" w:rsidRPr="006F7760">
        <w:rPr>
          <w:sz w:val="26"/>
          <w:szCs w:val="26"/>
        </w:rPr>
        <w:t xml:space="preserve">в расходах местного бюджета за </w:t>
      </w:r>
      <w:r w:rsidR="004D0EBA" w:rsidRPr="006F7760">
        <w:rPr>
          <w:sz w:val="26"/>
          <w:szCs w:val="26"/>
        </w:rPr>
        <w:t>девять месяцев</w:t>
      </w:r>
      <w:r w:rsidR="00A111D4" w:rsidRPr="006F7760">
        <w:rPr>
          <w:sz w:val="26"/>
          <w:szCs w:val="26"/>
        </w:rPr>
        <w:t xml:space="preserve"> 201</w:t>
      </w:r>
      <w:r w:rsidR="00A9120F" w:rsidRPr="006F7760">
        <w:rPr>
          <w:sz w:val="26"/>
          <w:szCs w:val="26"/>
        </w:rPr>
        <w:t>9</w:t>
      </w:r>
      <w:r w:rsidR="00A111D4" w:rsidRPr="006F7760">
        <w:rPr>
          <w:sz w:val="26"/>
          <w:szCs w:val="26"/>
        </w:rPr>
        <w:t xml:space="preserve"> года</w:t>
      </w:r>
      <w:r w:rsidRPr="006F7760">
        <w:rPr>
          <w:sz w:val="26"/>
          <w:szCs w:val="26"/>
        </w:rPr>
        <w:t xml:space="preserve"> занимают расходы по разделу </w:t>
      </w:r>
      <w:r w:rsidR="001A1E8B" w:rsidRPr="006F7760">
        <w:rPr>
          <w:sz w:val="26"/>
          <w:szCs w:val="26"/>
        </w:rPr>
        <w:t>0</w:t>
      </w:r>
      <w:r w:rsidR="002B4980" w:rsidRPr="006F7760">
        <w:rPr>
          <w:sz w:val="26"/>
          <w:szCs w:val="26"/>
        </w:rPr>
        <w:t>1</w:t>
      </w:r>
      <w:r w:rsidRPr="006F7760">
        <w:rPr>
          <w:sz w:val="26"/>
          <w:szCs w:val="26"/>
        </w:rPr>
        <w:t xml:space="preserve"> «</w:t>
      </w:r>
      <w:r w:rsidR="002B4980" w:rsidRPr="006F7760">
        <w:rPr>
          <w:sz w:val="26"/>
          <w:szCs w:val="26"/>
        </w:rPr>
        <w:t>Общегосударственные вопросы</w:t>
      </w:r>
      <w:r w:rsidRPr="006F7760">
        <w:rPr>
          <w:sz w:val="26"/>
          <w:szCs w:val="26"/>
        </w:rPr>
        <w:t>»</w:t>
      </w:r>
      <w:r w:rsidR="00AB76CF" w:rsidRPr="006F7760">
        <w:rPr>
          <w:sz w:val="26"/>
          <w:szCs w:val="26"/>
        </w:rPr>
        <w:t>,</w:t>
      </w:r>
      <w:r w:rsidR="00CB4F84" w:rsidRPr="006F7760">
        <w:rPr>
          <w:sz w:val="26"/>
          <w:szCs w:val="26"/>
        </w:rPr>
        <w:t xml:space="preserve"> доля которых составляет</w:t>
      </w:r>
      <w:r w:rsidRPr="006F7760">
        <w:rPr>
          <w:sz w:val="26"/>
          <w:szCs w:val="26"/>
        </w:rPr>
        <w:t xml:space="preserve"> </w:t>
      </w:r>
      <w:r w:rsidR="00C91D56" w:rsidRPr="006F7760">
        <w:rPr>
          <w:sz w:val="26"/>
          <w:szCs w:val="26"/>
        </w:rPr>
        <w:t>5</w:t>
      </w:r>
      <w:r w:rsidR="004D0EBA" w:rsidRPr="006F7760">
        <w:rPr>
          <w:sz w:val="26"/>
          <w:szCs w:val="26"/>
        </w:rPr>
        <w:t>2</w:t>
      </w:r>
      <w:r w:rsidR="00C91D56" w:rsidRPr="006F7760">
        <w:rPr>
          <w:sz w:val="26"/>
          <w:szCs w:val="26"/>
        </w:rPr>
        <w:t>,</w:t>
      </w:r>
      <w:r w:rsidR="004D0EBA" w:rsidRPr="006F7760">
        <w:rPr>
          <w:sz w:val="26"/>
          <w:szCs w:val="26"/>
        </w:rPr>
        <w:t>6</w:t>
      </w:r>
      <w:r w:rsidRPr="006F7760">
        <w:rPr>
          <w:sz w:val="26"/>
          <w:szCs w:val="26"/>
        </w:rPr>
        <w:t>%</w:t>
      </w:r>
      <w:r w:rsidR="007F38F3" w:rsidRPr="006F7760">
        <w:rPr>
          <w:sz w:val="26"/>
          <w:szCs w:val="26"/>
        </w:rPr>
        <w:t xml:space="preserve"> </w:t>
      </w:r>
      <w:r w:rsidR="00CB4F84" w:rsidRPr="006F7760">
        <w:rPr>
          <w:sz w:val="26"/>
          <w:szCs w:val="26"/>
        </w:rPr>
        <w:t>от общей суммы расходов за отчетный период</w:t>
      </w:r>
      <w:r w:rsidR="00A9120F" w:rsidRPr="006F7760">
        <w:rPr>
          <w:sz w:val="26"/>
          <w:szCs w:val="26"/>
        </w:rPr>
        <w:t>.</w:t>
      </w:r>
    </w:p>
    <w:p w:rsidR="00A9120F" w:rsidRPr="006F7760" w:rsidRDefault="00A9120F" w:rsidP="00A9120F">
      <w:pPr>
        <w:ind w:right="-2" w:firstLine="708"/>
        <w:jc w:val="both"/>
        <w:rPr>
          <w:sz w:val="26"/>
          <w:szCs w:val="26"/>
        </w:rPr>
      </w:pPr>
      <w:r w:rsidRPr="006F7760">
        <w:rPr>
          <w:sz w:val="26"/>
          <w:szCs w:val="26"/>
        </w:rPr>
        <w:t xml:space="preserve">Расходы по разделу 05 «Жилищно-коммунальное хозяйство» составляют </w:t>
      </w:r>
      <w:r w:rsidR="00AB76CF" w:rsidRPr="006F7760">
        <w:rPr>
          <w:sz w:val="26"/>
          <w:szCs w:val="26"/>
        </w:rPr>
        <w:t xml:space="preserve"> </w:t>
      </w:r>
      <w:r w:rsidR="004D0EBA" w:rsidRPr="006F7760">
        <w:rPr>
          <w:sz w:val="26"/>
          <w:szCs w:val="26"/>
        </w:rPr>
        <w:t>30</w:t>
      </w:r>
      <w:r w:rsidR="00C91D56" w:rsidRPr="006F7760">
        <w:rPr>
          <w:sz w:val="26"/>
          <w:szCs w:val="26"/>
        </w:rPr>
        <w:t>,</w:t>
      </w:r>
      <w:r w:rsidR="004D0EBA" w:rsidRPr="006F7760">
        <w:rPr>
          <w:sz w:val="26"/>
          <w:szCs w:val="26"/>
        </w:rPr>
        <w:t>8</w:t>
      </w:r>
      <w:r w:rsidRPr="006F7760">
        <w:rPr>
          <w:sz w:val="26"/>
          <w:szCs w:val="26"/>
        </w:rPr>
        <w:t>% от общей суммы расходов за отчетный период, по разделу 10 «Социальная политика»</w:t>
      </w:r>
      <w:r w:rsidRPr="006F7760">
        <w:t> –</w:t>
      </w:r>
      <w:r w:rsidRPr="006F7760">
        <w:rPr>
          <w:sz w:val="26"/>
          <w:szCs w:val="26"/>
        </w:rPr>
        <w:t xml:space="preserve"> </w:t>
      </w:r>
      <w:r w:rsidR="00C91D56" w:rsidRPr="006F7760">
        <w:rPr>
          <w:sz w:val="26"/>
          <w:szCs w:val="26"/>
        </w:rPr>
        <w:t>1</w:t>
      </w:r>
      <w:r w:rsidR="004D0EBA" w:rsidRPr="006F7760">
        <w:rPr>
          <w:sz w:val="26"/>
          <w:szCs w:val="26"/>
        </w:rPr>
        <w:t>0</w:t>
      </w:r>
      <w:r w:rsidR="00C91D56" w:rsidRPr="006F7760">
        <w:rPr>
          <w:sz w:val="26"/>
          <w:szCs w:val="26"/>
        </w:rPr>
        <w:t>,</w:t>
      </w:r>
      <w:r w:rsidR="004D0EBA" w:rsidRPr="006F7760">
        <w:rPr>
          <w:sz w:val="26"/>
          <w:szCs w:val="26"/>
        </w:rPr>
        <w:t>8</w:t>
      </w:r>
      <w:r w:rsidRPr="006F7760">
        <w:rPr>
          <w:sz w:val="26"/>
          <w:szCs w:val="26"/>
        </w:rPr>
        <w:t>%</w:t>
      </w:r>
      <w:r w:rsidR="004D0EBA" w:rsidRPr="006F7760">
        <w:rPr>
          <w:sz w:val="26"/>
          <w:szCs w:val="26"/>
        </w:rPr>
        <w:t>, по разделу 03 «Национальная безопасность и правоохранительная деятельность» - 4,7%</w:t>
      </w:r>
      <w:r w:rsidRPr="006F7760">
        <w:rPr>
          <w:sz w:val="26"/>
          <w:szCs w:val="26"/>
        </w:rPr>
        <w:t>.</w:t>
      </w:r>
    </w:p>
    <w:p w:rsidR="00A9120F" w:rsidRPr="006F7760" w:rsidRDefault="00A9120F" w:rsidP="00A9120F">
      <w:pPr>
        <w:ind w:right="-2" w:firstLine="708"/>
        <w:jc w:val="both"/>
        <w:rPr>
          <w:sz w:val="26"/>
          <w:szCs w:val="26"/>
        </w:rPr>
      </w:pPr>
      <w:r w:rsidRPr="006F7760">
        <w:rPr>
          <w:sz w:val="26"/>
          <w:szCs w:val="26"/>
        </w:rPr>
        <w:t xml:space="preserve">По разделам 02 «Национальная оборона», </w:t>
      </w:r>
      <w:r w:rsidR="00C91D56" w:rsidRPr="006F7760">
        <w:rPr>
          <w:sz w:val="26"/>
          <w:szCs w:val="26"/>
        </w:rPr>
        <w:t>04 «Национальная экономика», 07</w:t>
      </w:r>
      <w:r w:rsidR="004D0EBA" w:rsidRPr="006F7760">
        <w:rPr>
          <w:sz w:val="26"/>
          <w:szCs w:val="26"/>
        </w:rPr>
        <w:t> </w:t>
      </w:r>
      <w:r w:rsidR="00C91D56" w:rsidRPr="006F7760">
        <w:rPr>
          <w:sz w:val="26"/>
          <w:szCs w:val="26"/>
        </w:rPr>
        <w:t xml:space="preserve">«Образование» и 11 «Физическая культура и спорт» </w:t>
      </w:r>
      <w:r w:rsidRPr="006F7760">
        <w:rPr>
          <w:sz w:val="26"/>
          <w:szCs w:val="26"/>
        </w:rPr>
        <w:t>доля расходов составляет менее 1,0% от общей суммы расходов за отчетный период.</w:t>
      </w:r>
    </w:p>
    <w:p w:rsidR="00275421" w:rsidRPr="006F7760" w:rsidRDefault="00275421" w:rsidP="00B2364B">
      <w:pPr>
        <w:ind w:firstLine="708"/>
        <w:jc w:val="both"/>
        <w:rPr>
          <w:sz w:val="26"/>
          <w:szCs w:val="26"/>
        </w:rPr>
      </w:pPr>
    </w:p>
    <w:p w:rsidR="000C7F01" w:rsidRPr="006F7760" w:rsidRDefault="000C7F01" w:rsidP="00B2364B">
      <w:pPr>
        <w:ind w:firstLine="708"/>
        <w:jc w:val="both"/>
        <w:rPr>
          <w:sz w:val="26"/>
          <w:szCs w:val="26"/>
        </w:rPr>
      </w:pPr>
      <w:r w:rsidRPr="006F7760">
        <w:rPr>
          <w:sz w:val="26"/>
          <w:szCs w:val="26"/>
        </w:rPr>
        <w:t xml:space="preserve">По разделу </w:t>
      </w:r>
      <w:r w:rsidRPr="006F7760">
        <w:rPr>
          <w:sz w:val="26"/>
          <w:szCs w:val="26"/>
          <w:u w:val="single"/>
        </w:rPr>
        <w:t>01 «Общегосударственные вопросы»</w:t>
      </w:r>
      <w:r w:rsidRPr="006F7760">
        <w:rPr>
          <w:sz w:val="26"/>
          <w:szCs w:val="26"/>
        </w:rPr>
        <w:t xml:space="preserve"> бюджетные ассигнования исполнены в сумме </w:t>
      </w:r>
      <w:r w:rsidR="004D0EBA" w:rsidRPr="006F7760">
        <w:rPr>
          <w:sz w:val="26"/>
          <w:szCs w:val="26"/>
        </w:rPr>
        <w:t>12</w:t>
      </w:r>
      <w:r w:rsidR="00C33556" w:rsidRPr="006F7760">
        <w:rPr>
          <w:sz w:val="26"/>
          <w:szCs w:val="26"/>
        </w:rPr>
        <w:t> </w:t>
      </w:r>
      <w:r w:rsidR="004D0EBA" w:rsidRPr="006F7760">
        <w:rPr>
          <w:sz w:val="26"/>
          <w:szCs w:val="26"/>
        </w:rPr>
        <w:t>611</w:t>
      </w:r>
      <w:r w:rsidR="00C33556" w:rsidRPr="006F7760">
        <w:rPr>
          <w:sz w:val="26"/>
          <w:szCs w:val="26"/>
        </w:rPr>
        <w:t>,</w:t>
      </w:r>
      <w:r w:rsidR="004D0EBA" w:rsidRPr="006F7760">
        <w:rPr>
          <w:sz w:val="26"/>
          <w:szCs w:val="26"/>
        </w:rPr>
        <w:t>2</w:t>
      </w:r>
      <w:r w:rsidRPr="006F7760">
        <w:rPr>
          <w:sz w:val="26"/>
          <w:szCs w:val="26"/>
        </w:rPr>
        <w:t> тыс.</w:t>
      </w:r>
      <w:r w:rsidR="00D74D0E" w:rsidRPr="006F7760">
        <w:rPr>
          <w:sz w:val="26"/>
          <w:szCs w:val="26"/>
        </w:rPr>
        <w:t> </w:t>
      </w:r>
      <w:r w:rsidR="00C950E3" w:rsidRPr="006F7760">
        <w:rPr>
          <w:sz w:val="26"/>
          <w:szCs w:val="26"/>
        </w:rPr>
        <w:t>руб</w:t>
      </w:r>
      <w:r w:rsidR="00B658C7" w:rsidRPr="006F7760">
        <w:rPr>
          <w:sz w:val="26"/>
          <w:szCs w:val="26"/>
        </w:rPr>
        <w:t>.</w:t>
      </w:r>
      <w:r w:rsidR="00A90587" w:rsidRPr="006F7760">
        <w:rPr>
          <w:sz w:val="26"/>
          <w:szCs w:val="26"/>
        </w:rPr>
        <w:t>,</w:t>
      </w:r>
      <w:r w:rsidRPr="006F7760">
        <w:rPr>
          <w:sz w:val="26"/>
          <w:szCs w:val="26"/>
        </w:rPr>
        <w:t xml:space="preserve"> </w:t>
      </w:r>
      <w:r w:rsidR="00A90587" w:rsidRPr="006F7760">
        <w:rPr>
          <w:sz w:val="26"/>
          <w:szCs w:val="26"/>
        </w:rPr>
        <w:t>что на 3,5 тыс. руб. меньше</w:t>
      </w:r>
      <w:r w:rsidRPr="006F7760">
        <w:rPr>
          <w:sz w:val="26"/>
          <w:szCs w:val="26"/>
        </w:rPr>
        <w:t xml:space="preserve"> плана</w:t>
      </w:r>
      <w:r w:rsidR="00C950E3" w:rsidRPr="006F7760">
        <w:rPr>
          <w:sz w:val="26"/>
          <w:szCs w:val="26"/>
        </w:rPr>
        <w:t xml:space="preserve"> отчетно</w:t>
      </w:r>
      <w:r w:rsidR="000C0FF9" w:rsidRPr="006F7760">
        <w:rPr>
          <w:sz w:val="26"/>
          <w:szCs w:val="26"/>
        </w:rPr>
        <w:t>го</w:t>
      </w:r>
      <w:r w:rsidR="00272A08" w:rsidRPr="006F7760">
        <w:rPr>
          <w:sz w:val="26"/>
          <w:szCs w:val="26"/>
        </w:rPr>
        <w:t xml:space="preserve"> периода </w:t>
      </w:r>
      <w:r w:rsidR="00A90587" w:rsidRPr="006F7760">
        <w:rPr>
          <w:sz w:val="26"/>
          <w:szCs w:val="26"/>
        </w:rPr>
        <w:t>(12 614,7 тыс. руб.). Годовые назначения исполнены на 75,2%</w:t>
      </w:r>
      <w:r w:rsidRPr="006F7760">
        <w:rPr>
          <w:sz w:val="26"/>
          <w:szCs w:val="26"/>
        </w:rPr>
        <w:t>.</w:t>
      </w:r>
    </w:p>
    <w:p w:rsidR="00642409" w:rsidRPr="006F7760" w:rsidRDefault="000C7F01" w:rsidP="001A6321">
      <w:pPr>
        <w:ind w:firstLine="708"/>
        <w:jc w:val="both"/>
        <w:rPr>
          <w:sz w:val="26"/>
          <w:szCs w:val="26"/>
        </w:rPr>
      </w:pPr>
      <w:r w:rsidRPr="006F7760">
        <w:rPr>
          <w:sz w:val="26"/>
          <w:szCs w:val="26"/>
        </w:rPr>
        <w:lastRenderedPageBreak/>
        <w:t>В таблице № </w:t>
      </w:r>
      <w:r w:rsidR="009E0A6C" w:rsidRPr="006F7760">
        <w:rPr>
          <w:sz w:val="26"/>
          <w:szCs w:val="26"/>
        </w:rPr>
        <w:t>3</w:t>
      </w:r>
      <w:r w:rsidRPr="006F7760">
        <w:rPr>
          <w:sz w:val="26"/>
          <w:szCs w:val="26"/>
        </w:rPr>
        <w:t xml:space="preserve"> расходы по разделу 01 «Общегосударственные вопросы» приведены в разрезе подразделов</w:t>
      </w:r>
      <w:r w:rsidR="002F0916" w:rsidRPr="006F7760">
        <w:rPr>
          <w:sz w:val="26"/>
          <w:szCs w:val="26"/>
        </w:rPr>
        <w:t xml:space="preserve"> и целевых статей</w:t>
      </w:r>
      <w:r w:rsidRPr="006F7760">
        <w:rPr>
          <w:sz w:val="26"/>
          <w:szCs w:val="26"/>
        </w:rPr>
        <w:t>:</w:t>
      </w:r>
    </w:p>
    <w:p w:rsidR="000C7F01" w:rsidRPr="006F7760" w:rsidRDefault="00871C4C" w:rsidP="00BF6550">
      <w:pPr>
        <w:jc w:val="right"/>
        <w:rPr>
          <w:sz w:val="20"/>
          <w:szCs w:val="20"/>
        </w:rPr>
      </w:pPr>
      <w:r w:rsidRPr="006F7760">
        <w:rPr>
          <w:sz w:val="20"/>
          <w:szCs w:val="20"/>
        </w:rPr>
        <w:t>т</w:t>
      </w:r>
      <w:r w:rsidR="002B76EF" w:rsidRPr="006F7760">
        <w:rPr>
          <w:sz w:val="20"/>
          <w:szCs w:val="20"/>
        </w:rPr>
        <w:t>аблица № </w:t>
      </w:r>
      <w:r w:rsidR="009E0A6C" w:rsidRPr="006F7760">
        <w:rPr>
          <w:sz w:val="20"/>
          <w:szCs w:val="20"/>
        </w:rPr>
        <w:t>3</w:t>
      </w:r>
      <w:r w:rsidR="000C7F01" w:rsidRPr="006F7760">
        <w:rPr>
          <w:sz w:val="20"/>
          <w:szCs w:val="20"/>
        </w:rPr>
        <w:t xml:space="preserve"> (тыс.</w:t>
      </w:r>
      <w:r w:rsidR="00D74D0E" w:rsidRPr="006F7760">
        <w:rPr>
          <w:sz w:val="20"/>
          <w:szCs w:val="20"/>
        </w:rPr>
        <w:t> </w:t>
      </w:r>
      <w:r w:rsidR="000C7F01" w:rsidRPr="006F7760">
        <w:rPr>
          <w:sz w:val="20"/>
          <w:szCs w:val="20"/>
        </w:rPr>
        <w:t>руб</w:t>
      </w:r>
      <w:r w:rsidR="00E12E5A" w:rsidRPr="006F7760">
        <w:rPr>
          <w:sz w:val="20"/>
          <w:szCs w:val="20"/>
        </w:rPr>
        <w:t>.</w:t>
      </w:r>
      <w:r w:rsidR="000C7F01" w:rsidRPr="006F7760">
        <w:rPr>
          <w:sz w:val="20"/>
          <w:szCs w:val="20"/>
        </w:rPr>
        <w:t>)</w:t>
      </w:r>
      <w:r w:rsidR="00A9361F" w:rsidRPr="006F7760">
        <w:rPr>
          <w:sz w:val="20"/>
          <w:szCs w:val="20"/>
        </w:rPr>
        <w:object w:dxaOrig="8501" w:dyaOrig="14849">
          <v:shape id="_x0000_i1027" type="#_x0000_t75" style="width:481.45pt;height:620.45pt" o:ole="">
            <v:imagedata r:id="rId15" o:title=""/>
          </v:shape>
          <o:OLEObject Type="Embed" ProgID="Excel.Sheet.8" ShapeID="_x0000_i1027" DrawAspect="Content" ObjectID="_1635768032" r:id="rId16"/>
        </w:object>
      </w:r>
    </w:p>
    <w:p w:rsidR="00A9361F" w:rsidRPr="006F7760" w:rsidRDefault="00A9361F" w:rsidP="00011502">
      <w:pPr>
        <w:shd w:val="clear" w:color="auto" w:fill="FFFFFF"/>
        <w:tabs>
          <w:tab w:val="left" w:pos="0"/>
        </w:tabs>
        <w:ind w:firstLine="709"/>
        <w:jc w:val="both"/>
        <w:rPr>
          <w:sz w:val="26"/>
          <w:szCs w:val="26"/>
        </w:rPr>
      </w:pPr>
    </w:p>
    <w:p w:rsidR="005E1953" w:rsidRPr="006F7760" w:rsidRDefault="00A90703" w:rsidP="00011502">
      <w:pPr>
        <w:shd w:val="clear" w:color="auto" w:fill="FFFFFF"/>
        <w:tabs>
          <w:tab w:val="left" w:pos="0"/>
        </w:tabs>
        <w:ind w:firstLine="709"/>
        <w:jc w:val="both"/>
        <w:rPr>
          <w:sz w:val="26"/>
          <w:szCs w:val="26"/>
        </w:rPr>
      </w:pPr>
      <w:r w:rsidRPr="006F7760">
        <w:rPr>
          <w:sz w:val="26"/>
          <w:szCs w:val="26"/>
        </w:rPr>
        <w:t>Согласно пояснительной записке</w:t>
      </w:r>
      <w:r w:rsidR="005E1953" w:rsidRPr="006F7760">
        <w:rPr>
          <w:sz w:val="26"/>
          <w:szCs w:val="26"/>
        </w:rPr>
        <w:t>:</w:t>
      </w:r>
    </w:p>
    <w:p w:rsidR="005E1953" w:rsidRPr="006F7760" w:rsidRDefault="005E1953" w:rsidP="006C6332">
      <w:pPr>
        <w:pStyle w:val="af2"/>
        <w:numPr>
          <w:ilvl w:val="0"/>
          <w:numId w:val="25"/>
        </w:numPr>
        <w:shd w:val="clear" w:color="auto" w:fill="FFFFFF"/>
        <w:tabs>
          <w:tab w:val="left" w:pos="993"/>
        </w:tabs>
        <w:ind w:left="0" w:firstLine="709"/>
        <w:jc w:val="both"/>
        <w:rPr>
          <w:sz w:val="26"/>
          <w:szCs w:val="26"/>
        </w:rPr>
      </w:pPr>
      <w:r w:rsidRPr="006F7760">
        <w:rPr>
          <w:sz w:val="26"/>
          <w:szCs w:val="26"/>
        </w:rPr>
        <w:t xml:space="preserve">в рамках подпрограммы 6 </w:t>
      </w:r>
      <w:r w:rsidR="00925F8C" w:rsidRPr="006F7760">
        <w:rPr>
          <w:sz w:val="26"/>
          <w:szCs w:val="26"/>
        </w:rPr>
        <w:t>«</w:t>
      </w:r>
      <w:r w:rsidRPr="006F7760">
        <w:rPr>
          <w:sz w:val="26"/>
          <w:szCs w:val="26"/>
        </w:rPr>
        <w:t xml:space="preserve">Возмещение части затрат  органов местного самоуправления поселений Ненецкого автономного округа» МП «Развитие </w:t>
      </w:r>
      <w:r w:rsidRPr="006F7760">
        <w:rPr>
          <w:sz w:val="26"/>
          <w:szCs w:val="26"/>
        </w:rPr>
        <w:lastRenderedPageBreak/>
        <w:t xml:space="preserve">административной системы местного самоуправления муниципального района «Заполярный район» на 2017-2022 годы» средства направлены на оплату коммунальных услуг </w:t>
      </w:r>
      <w:r w:rsidR="006C6332" w:rsidRPr="006F7760">
        <w:rPr>
          <w:sz w:val="26"/>
          <w:szCs w:val="26"/>
        </w:rPr>
        <w:t>за поставку тепло- и электроэнергии зданию администрации по подразделу 01 04 и нераспределенным</w:t>
      </w:r>
      <w:r w:rsidRPr="006F7760">
        <w:rPr>
          <w:sz w:val="26"/>
          <w:szCs w:val="26"/>
        </w:rPr>
        <w:t xml:space="preserve"> квартир</w:t>
      </w:r>
      <w:r w:rsidR="006C6332" w:rsidRPr="006F7760">
        <w:rPr>
          <w:sz w:val="26"/>
          <w:szCs w:val="26"/>
        </w:rPr>
        <w:t>ам</w:t>
      </w:r>
      <w:r w:rsidRPr="006F7760">
        <w:rPr>
          <w:sz w:val="26"/>
          <w:szCs w:val="26"/>
        </w:rPr>
        <w:t xml:space="preserve"> </w:t>
      </w:r>
      <w:r w:rsidR="006C6332" w:rsidRPr="006F7760">
        <w:rPr>
          <w:sz w:val="26"/>
          <w:szCs w:val="26"/>
        </w:rPr>
        <w:t>по подразделу 01 13</w:t>
      </w:r>
      <w:r w:rsidRPr="006F7760">
        <w:rPr>
          <w:sz w:val="26"/>
          <w:szCs w:val="26"/>
        </w:rPr>
        <w:t>.</w:t>
      </w:r>
    </w:p>
    <w:p w:rsidR="005E1953" w:rsidRPr="006F7760" w:rsidRDefault="00A90703" w:rsidP="005E1953">
      <w:pPr>
        <w:pStyle w:val="af2"/>
        <w:numPr>
          <w:ilvl w:val="0"/>
          <w:numId w:val="25"/>
        </w:numPr>
        <w:shd w:val="clear" w:color="auto" w:fill="FFFFFF"/>
        <w:tabs>
          <w:tab w:val="left" w:pos="993"/>
        </w:tabs>
        <w:ind w:left="0" w:firstLine="709"/>
        <w:jc w:val="both"/>
        <w:rPr>
          <w:sz w:val="26"/>
          <w:szCs w:val="26"/>
        </w:rPr>
      </w:pPr>
      <w:r w:rsidRPr="006F7760">
        <w:rPr>
          <w:sz w:val="26"/>
          <w:szCs w:val="26"/>
        </w:rPr>
        <w:t>в рамках МП «Развитие и поддержка муниципального жилищного фонда муниципального образования «Тельвисочный сельсовет» Ненецкого автономного округа  на 2019-2022 годы» средства направлены</w:t>
      </w:r>
      <w:r w:rsidR="005E1953" w:rsidRPr="006F7760">
        <w:rPr>
          <w:sz w:val="26"/>
          <w:szCs w:val="26"/>
        </w:rPr>
        <w:t>:</w:t>
      </w:r>
    </w:p>
    <w:p w:rsidR="005E1953" w:rsidRPr="006F7760" w:rsidRDefault="005E1953" w:rsidP="00011502">
      <w:pPr>
        <w:shd w:val="clear" w:color="auto" w:fill="FFFFFF"/>
        <w:tabs>
          <w:tab w:val="left" w:pos="0"/>
        </w:tabs>
        <w:ind w:firstLine="709"/>
        <w:jc w:val="both"/>
        <w:rPr>
          <w:sz w:val="26"/>
          <w:szCs w:val="26"/>
        </w:rPr>
      </w:pPr>
      <w:r w:rsidRPr="006F7760">
        <w:rPr>
          <w:sz w:val="26"/>
          <w:szCs w:val="26"/>
        </w:rPr>
        <w:t xml:space="preserve">по подразделу 01 04 </w:t>
      </w:r>
      <w:r w:rsidR="00A90703" w:rsidRPr="006F7760">
        <w:rPr>
          <w:sz w:val="26"/>
          <w:szCs w:val="26"/>
        </w:rPr>
        <w:t>на оплату услуг</w:t>
      </w:r>
      <w:r w:rsidRPr="006F7760">
        <w:rPr>
          <w:sz w:val="26"/>
          <w:szCs w:val="26"/>
        </w:rPr>
        <w:t xml:space="preserve"> по договору ГПХ за расчет обоснованного тарифа стоимости одного квадратного метра на содержание муниципального жилого фонда в связи с подготовкой проведения аукциона по вопросу содержания муниципального жилого фонда в сумме 95,0 тыс. руб.</w:t>
      </w:r>
    </w:p>
    <w:p w:rsidR="00814B8B" w:rsidRPr="006F7760" w:rsidRDefault="005E1953" w:rsidP="00011502">
      <w:pPr>
        <w:shd w:val="clear" w:color="auto" w:fill="FFFFFF"/>
        <w:tabs>
          <w:tab w:val="left" w:pos="0"/>
        </w:tabs>
        <w:ind w:firstLine="709"/>
        <w:jc w:val="both"/>
        <w:rPr>
          <w:sz w:val="26"/>
          <w:szCs w:val="26"/>
        </w:rPr>
      </w:pPr>
      <w:r w:rsidRPr="006F7760">
        <w:rPr>
          <w:sz w:val="26"/>
          <w:szCs w:val="26"/>
        </w:rPr>
        <w:t>п</w:t>
      </w:r>
      <w:r w:rsidR="00814B8B" w:rsidRPr="006F7760">
        <w:rPr>
          <w:sz w:val="26"/>
          <w:szCs w:val="26"/>
        </w:rPr>
        <w:t xml:space="preserve">о подразделу 01 13 </w:t>
      </w:r>
      <w:r w:rsidRPr="006F7760">
        <w:rPr>
          <w:sz w:val="26"/>
          <w:szCs w:val="26"/>
        </w:rPr>
        <w:t xml:space="preserve">на оплату услуг в рамках мероприятия «Содержание имущества, находящегося в муниципальной собственности поселения (техническая инвентаризация домов)» в сумме  294,3 тыс. руб. </w:t>
      </w:r>
    </w:p>
    <w:p w:rsidR="004E4268" w:rsidRPr="006F7760" w:rsidRDefault="00677BB3" w:rsidP="00677BB3">
      <w:pPr>
        <w:pStyle w:val="af2"/>
        <w:numPr>
          <w:ilvl w:val="0"/>
          <w:numId w:val="25"/>
        </w:numPr>
        <w:shd w:val="clear" w:color="auto" w:fill="FFFFFF"/>
        <w:tabs>
          <w:tab w:val="left" w:pos="993"/>
        </w:tabs>
        <w:ind w:left="0" w:firstLine="709"/>
        <w:jc w:val="both"/>
        <w:rPr>
          <w:sz w:val="26"/>
          <w:szCs w:val="26"/>
        </w:rPr>
      </w:pPr>
      <w:r w:rsidRPr="006F7760">
        <w:rPr>
          <w:sz w:val="26"/>
          <w:szCs w:val="26"/>
        </w:rPr>
        <w:t>п</w:t>
      </w:r>
      <w:r w:rsidR="00011502" w:rsidRPr="006F7760">
        <w:rPr>
          <w:sz w:val="26"/>
          <w:szCs w:val="26"/>
        </w:rPr>
        <w:t xml:space="preserve">о подразделу 01 13 запланированы средства на организацию </w:t>
      </w:r>
      <w:r w:rsidRPr="006F7760">
        <w:rPr>
          <w:sz w:val="26"/>
          <w:szCs w:val="26"/>
        </w:rPr>
        <w:t xml:space="preserve">и проведение </w:t>
      </w:r>
      <w:r w:rsidR="00011502" w:rsidRPr="006F7760">
        <w:rPr>
          <w:sz w:val="26"/>
          <w:szCs w:val="26"/>
        </w:rPr>
        <w:t xml:space="preserve">праздничных мероприятий в рамках государственных праздников РФ, НАО, МР «Заполярный район» и МО «Тельвисочный сельсовет НАО» в общей сумме </w:t>
      </w:r>
      <w:r w:rsidRPr="006F7760">
        <w:rPr>
          <w:sz w:val="26"/>
          <w:szCs w:val="26"/>
        </w:rPr>
        <w:t>113</w:t>
      </w:r>
      <w:r w:rsidR="00011502" w:rsidRPr="006F7760">
        <w:rPr>
          <w:sz w:val="26"/>
          <w:szCs w:val="26"/>
        </w:rPr>
        <w:t>,</w:t>
      </w:r>
      <w:r w:rsidRPr="006F7760">
        <w:rPr>
          <w:sz w:val="26"/>
          <w:szCs w:val="26"/>
        </w:rPr>
        <w:t>6</w:t>
      </w:r>
      <w:r w:rsidR="00011502" w:rsidRPr="006F7760">
        <w:rPr>
          <w:sz w:val="26"/>
          <w:szCs w:val="26"/>
        </w:rPr>
        <w:t xml:space="preserve"> тыс. руб. </w:t>
      </w:r>
      <w:r w:rsidR="00D44C52" w:rsidRPr="006F7760">
        <w:rPr>
          <w:sz w:val="26"/>
          <w:szCs w:val="26"/>
        </w:rPr>
        <w:t xml:space="preserve">Решением Совета депутатов МО «Тельвисочный сельсовет» НАО от 26.12.2017 года № 3 утверждено Положение о порядке  установления, организации и проведения местных праздничных, зрелищных, физкультурно-оздоровительных и иных мероприятий в муниципальном образовании «Тельвисочный сельсовет» Ненецкого автономного округа и участия в межмуниципальных и окружных праздничных, зрелищных, физкультурно-оздоровительных  и иных  мероприятиях. </w:t>
      </w:r>
      <w:r w:rsidRPr="006F7760">
        <w:rPr>
          <w:sz w:val="26"/>
          <w:szCs w:val="26"/>
        </w:rPr>
        <w:t>В</w:t>
      </w:r>
      <w:r w:rsidR="00D44C52" w:rsidRPr="006F7760">
        <w:rPr>
          <w:sz w:val="26"/>
          <w:szCs w:val="26"/>
        </w:rPr>
        <w:t xml:space="preserve"> отчетном периоде бюджетные </w:t>
      </w:r>
      <w:r w:rsidR="00011502" w:rsidRPr="006F7760">
        <w:rPr>
          <w:sz w:val="26"/>
          <w:szCs w:val="26"/>
        </w:rPr>
        <w:t>средства направлены на организацию мероприятия к</w:t>
      </w:r>
      <w:r w:rsidR="00AB76CF" w:rsidRPr="006F7760">
        <w:rPr>
          <w:sz w:val="26"/>
          <w:szCs w:val="26"/>
        </w:rPr>
        <w:t>о</w:t>
      </w:r>
      <w:r w:rsidR="00011502" w:rsidRPr="006F7760">
        <w:rPr>
          <w:sz w:val="26"/>
          <w:szCs w:val="26"/>
        </w:rPr>
        <w:t xml:space="preserve"> Дню защитника отечества «Мужчина года»</w:t>
      </w:r>
      <w:r w:rsidR="00D44C52" w:rsidRPr="006F7760">
        <w:rPr>
          <w:sz w:val="26"/>
          <w:szCs w:val="26"/>
        </w:rPr>
        <w:t xml:space="preserve"> (5,7 тыс. руб.),</w:t>
      </w:r>
      <w:r w:rsidR="00D44C52" w:rsidRPr="006F7760">
        <w:rPr>
          <w:sz w:val="28"/>
          <w:szCs w:val="28"/>
        </w:rPr>
        <w:t xml:space="preserve"> </w:t>
      </w:r>
      <w:r w:rsidR="00D44C52" w:rsidRPr="006F7760">
        <w:rPr>
          <w:sz w:val="26"/>
          <w:szCs w:val="26"/>
        </w:rPr>
        <w:t>праздничного вечера к 8 марта (6,6</w:t>
      </w:r>
      <w:r w:rsidRPr="006F7760">
        <w:rPr>
          <w:sz w:val="26"/>
          <w:szCs w:val="26"/>
        </w:rPr>
        <w:t> тыс. руб.</w:t>
      </w:r>
      <w:r w:rsidR="00D44C52" w:rsidRPr="006F7760">
        <w:rPr>
          <w:sz w:val="26"/>
          <w:szCs w:val="26"/>
        </w:rPr>
        <w:t>), на проведение праздничных мероприятий, посвященных Дню Победы</w:t>
      </w:r>
      <w:r w:rsidR="00925F8C" w:rsidRPr="006F7760">
        <w:rPr>
          <w:sz w:val="26"/>
          <w:szCs w:val="26"/>
        </w:rPr>
        <w:t xml:space="preserve"> (18,2</w:t>
      </w:r>
      <w:r w:rsidRPr="006F7760">
        <w:rPr>
          <w:sz w:val="26"/>
          <w:szCs w:val="26"/>
        </w:rPr>
        <w:t> тыс. руб.), мероприятия «Здесь было округа начало» (0,6 тыс. руб.)</w:t>
      </w:r>
      <w:r w:rsidR="00011502" w:rsidRPr="006F7760">
        <w:rPr>
          <w:sz w:val="26"/>
          <w:szCs w:val="26"/>
        </w:rPr>
        <w:t xml:space="preserve">. </w:t>
      </w:r>
    </w:p>
    <w:p w:rsidR="009F191C" w:rsidRPr="006F7760" w:rsidRDefault="00BF6550" w:rsidP="00BF6550">
      <w:pPr>
        <w:pStyle w:val="af2"/>
        <w:numPr>
          <w:ilvl w:val="0"/>
          <w:numId w:val="25"/>
        </w:numPr>
        <w:shd w:val="clear" w:color="auto" w:fill="FFFFFF"/>
        <w:tabs>
          <w:tab w:val="left" w:pos="993"/>
        </w:tabs>
        <w:ind w:left="0" w:firstLine="709"/>
        <w:jc w:val="both"/>
        <w:rPr>
          <w:sz w:val="26"/>
          <w:szCs w:val="26"/>
        </w:rPr>
      </w:pPr>
      <w:r w:rsidRPr="006F7760">
        <w:rPr>
          <w:sz w:val="26"/>
          <w:szCs w:val="26"/>
        </w:rPr>
        <w:t>по подразделу 01</w:t>
      </w:r>
      <w:r w:rsidR="00925F8C" w:rsidRPr="006F7760">
        <w:rPr>
          <w:sz w:val="26"/>
          <w:szCs w:val="26"/>
        </w:rPr>
        <w:t> </w:t>
      </w:r>
      <w:r w:rsidRPr="006F7760">
        <w:rPr>
          <w:sz w:val="26"/>
          <w:szCs w:val="26"/>
        </w:rPr>
        <w:t xml:space="preserve">13 в рамках </w:t>
      </w:r>
      <w:r w:rsidR="00156AFE" w:rsidRPr="006F7760">
        <w:rPr>
          <w:sz w:val="26"/>
          <w:szCs w:val="26"/>
        </w:rPr>
        <w:t>прочи</w:t>
      </w:r>
      <w:r w:rsidRPr="006F7760">
        <w:rPr>
          <w:sz w:val="26"/>
          <w:szCs w:val="26"/>
        </w:rPr>
        <w:t>х общегосударственных</w:t>
      </w:r>
      <w:r w:rsidR="00156AFE" w:rsidRPr="006F7760">
        <w:rPr>
          <w:sz w:val="26"/>
          <w:szCs w:val="26"/>
        </w:rPr>
        <w:t xml:space="preserve"> вопрос</w:t>
      </w:r>
      <w:r w:rsidRPr="006F7760">
        <w:rPr>
          <w:sz w:val="26"/>
          <w:szCs w:val="26"/>
        </w:rPr>
        <w:t>ов</w:t>
      </w:r>
      <w:r w:rsidR="00156AFE" w:rsidRPr="006F7760">
        <w:rPr>
          <w:sz w:val="26"/>
          <w:szCs w:val="26"/>
        </w:rPr>
        <w:t xml:space="preserve"> </w:t>
      </w:r>
      <w:r w:rsidRPr="006F7760">
        <w:rPr>
          <w:sz w:val="26"/>
          <w:szCs w:val="26"/>
        </w:rPr>
        <w:t xml:space="preserve">направлены остатки средств на 01.01.2019 </w:t>
      </w:r>
      <w:r w:rsidR="00156AFE" w:rsidRPr="006F7760">
        <w:rPr>
          <w:sz w:val="26"/>
          <w:szCs w:val="26"/>
        </w:rPr>
        <w:t xml:space="preserve">в размере 7,3 тыс. руб. </w:t>
      </w:r>
      <w:r w:rsidRPr="006F7760">
        <w:rPr>
          <w:sz w:val="26"/>
          <w:szCs w:val="26"/>
        </w:rPr>
        <w:t>от возврата по акту проверки СП НАО для восстановления доходов по КБК 660 01 13 02995 10 0000 130</w:t>
      </w:r>
      <w:r w:rsidRPr="006F7760">
        <w:rPr>
          <w:b/>
          <w:sz w:val="26"/>
          <w:szCs w:val="26"/>
        </w:rPr>
        <w:t xml:space="preserve"> </w:t>
      </w:r>
      <w:r w:rsidRPr="006F7760">
        <w:rPr>
          <w:sz w:val="26"/>
          <w:szCs w:val="26"/>
        </w:rPr>
        <w:t>и возврата средств в окружной бюджет по КБК 660 2 19 35118 10 0000 150</w:t>
      </w:r>
      <w:r w:rsidR="00156AFE" w:rsidRPr="006F7760">
        <w:rPr>
          <w:sz w:val="26"/>
          <w:szCs w:val="26"/>
        </w:rPr>
        <w:t>.</w:t>
      </w:r>
    </w:p>
    <w:p w:rsidR="00BF6550" w:rsidRPr="006F7760" w:rsidRDefault="00BF6550" w:rsidP="00D44C52">
      <w:pPr>
        <w:ind w:firstLine="708"/>
        <w:jc w:val="both"/>
        <w:rPr>
          <w:sz w:val="26"/>
          <w:szCs w:val="26"/>
        </w:rPr>
      </w:pPr>
    </w:p>
    <w:p w:rsidR="00D44C52" w:rsidRPr="006F7760" w:rsidRDefault="000C7F01" w:rsidP="00D44C52">
      <w:pPr>
        <w:ind w:firstLine="708"/>
        <w:jc w:val="both"/>
        <w:rPr>
          <w:sz w:val="20"/>
          <w:szCs w:val="20"/>
        </w:rPr>
      </w:pPr>
      <w:r w:rsidRPr="006F7760">
        <w:rPr>
          <w:sz w:val="26"/>
          <w:szCs w:val="26"/>
        </w:rPr>
        <w:t>В разрезе кодов КОСГУ расходы по разделу 01 «Общегосударственные вопросы» представлены в таблице № </w:t>
      </w:r>
      <w:r w:rsidR="009E0A6C" w:rsidRPr="006F7760">
        <w:rPr>
          <w:sz w:val="26"/>
          <w:szCs w:val="26"/>
        </w:rPr>
        <w:t>4</w:t>
      </w:r>
      <w:r w:rsidRPr="006F7760">
        <w:rPr>
          <w:sz w:val="26"/>
          <w:szCs w:val="26"/>
        </w:rPr>
        <w:t>:</w:t>
      </w: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E24CE7" w:rsidRPr="006F7760" w:rsidRDefault="00E24CE7" w:rsidP="009847D8">
      <w:pPr>
        <w:jc w:val="right"/>
        <w:rPr>
          <w:sz w:val="20"/>
          <w:szCs w:val="20"/>
        </w:rPr>
      </w:pPr>
    </w:p>
    <w:p w:rsidR="000C7F01" w:rsidRPr="006F7760" w:rsidRDefault="00871C4C" w:rsidP="009847D8">
      <w:pPr>
        <w:jc w:val="right"/>
        <w:rPr>
          <w:sz w:val="26"/>
          <w:szCs w:val="26"/>
        </w:rPr>
      </w:pPr>
      <w:r w:rsidRPr="006F7760">
        <w:rPr>
          <w:sz w:val="20"/>
          <w:szCs w:val="20"/>
        </w:rPr>
        <w:lastRenderedPageBreak/>
        <w:t>т</w:t>
      </w:r>
      <w:r w:rsidR="000C7F01" w:rsidRPr="006F7760">
        <w:rPr>
          <w:sz w:val="20"/>
          <w:szCs w:val="20"/>
        </w:rPr>
        <w:t>аблица № </w:t>
      </w:r>
      <w:r w:rsidR="009E0A6C" w:rsidRPr="006F7760">
        <w:rPr>
          <w:sz w:val="20"/>
          <w:szCs w:val="20"/>
        </w:rPr>
        <w:t>4</w:t>
      </w:r>
      <w:r w:rsidR="00F07193" w:rsidRPr="006F7760">
        <w:rPr>
          <w:sz w:val="20"/>
          <w:szCs w:val="20"/>
        </w:rPr>
        <w:t xml:space="preserve"> (тыс.</w:t>
      </w:r>
      <w:r w:rsidR="00020D96" w:rsidRPr="006F7760">
        <w:rPr>
          <w:sz w:val="20"/>
          <w:szCs w:val="20"/>
        </w:rPr>
        <w:t> </w:t>
      </w:r>
      <w:r w:rsidR="000C7F01" w:rsidRPr="006F7760">
        <w:rPr>
          <w:sz w:val="20"/>
          <w:szCs w:val="20"/>
        </w:rPr>
        <w:t>руб</w:t>
      </w:r>
      <w:r w:rsidR="00E12E5A" w:rsidRPr="006F7760">
        <w:rPr>
          <w:sz w:val="20"/>
          <w:szCs w:val="20"/>
        </w:rPr>
        <w:t>.</w:t>
      </w:r>
      <w:r w:rsidR="000C7F01" w:rsidRPr="006F7760">
        <w:rPr>
          <w:sz w:val="20"/>
          <w:szCs w:val="20"/>
        </w:rPr>
        <w:t>)</w:t>
      </w:r>
    </w:p>
    <w:p w:rsidR="007225F5" w:rsidRPr="006F7760" w:rsidRDefault="008D09F6" w:rsidP="007225F5">
      <w:pPr>
        <w:autoSpaceDE w:val="0"/>
        <w:autoSpaceDN w:val="0"/>
        <w:adjustRightInd w:val="0"/>
        <w:jc w:val="both"/>
        <w:rPr>
          <w:sz w:val="20"/>
          <w:szCs w:val="20"/>
        </w:rPr>
      </w:pPr>
      <w:r w:rsidRPr="006F7760">
        <w:rPr>
          <w:sz w:val="26"/>
          <w:szCs w:val="26"/>
        </w:rPr>
        <w:object w:dxaOrig="9940" w:dyaOrig="6996">
          <v:shape id="_x0000_i1028" type="#_x0000_t75" style="width:482.7pt;height:259.85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Excel.Sheet.12" ShapeID="_x0000_i1028" DrawAspect="Content" ObjectID="_1635768033" r:id="rId18"/>
        </w:object>
      </w:r>
    </w:p>
    <w:p w:rsidR="00E90990" w:rsidRPr="006F7760" w:rsidRDefault="00C950E3" w:rsidP="00D16656">
      <w:pPr>
        <w:pStyle w:val="af2"/>
        <w:ind w:left="0" w:firstLine="709"/>
        <w:jc w:val="both"/>
        <w:rPr>
          <w:sz w:val="26"/>
          <w:szCs w:val="26"/>
          <w:u w:val="single"/>
        </w:rPr>
      </w:pPr>
      <w:r w:rsidRPr="006F7760">
        <w:rPr>
          <w:sz w:val="26"/>
          <w:szCs w:val="26"/>
        </w:rPr>
        <w:t xml:space="preserve">Всего по разделу 01 «Общегосударственные вопросы» за отчетный период неосвоенными остались бюджетные ассигнования в сумме </w:t>
      </w:r>
      <w:r w:rsidR="00142C94" w:rsidRPr="006F7760">
        <w:rPr>
          <w:sz w:val="26"/>
          <w:szCs w:val="26"/>
        </w:rPr>
        <w:t>3</w:t>
      </w:r>
      <w:r w:rsidR="00BF6550" w:rsidRPr="006F7760">
        <w:rPr>
          <w:sz w:val="26"/>
          <w:szCs w:val="26"/>
        </w:rPr>
        <w:t>,5</w:t>
      </w:r>
      <w:r w:rsidRPr="006F7760">
        <w:rPr>
          <w:sz w:val="26"/>
          <w:szCs w:val="26"/>
        </w:rPr>
        <w:t> тыс. руб.</w:t>
      </w:r>
      <w:r w:rsidR="00BF6550" w:rsidRPr="006F7760">
        <w:rPr>
          <w:sz w:val="26"/>
          <w:szCs w:val="26"/>
        </w:rPr>
        <w:t xml:space="preserve"> </w:t>
      </w:r>
    </w:p>
    <w:p w:rsidR="00BE4E7C" w:rsidRPr="006F7760" w:rsidRDefault="00C950E3" w:rsidP="007225F5">
      <w:pPr>
        <w:autoSpaceDE w:val="0"/>
        <w:autoSpaceDN w:val="0"/>
        <w:adjustRightInd w:val="0"/>
        <w:ind w:firstLine="709"/>
        <w:jc w:val="both"/>
        <w:rPr>
          <w:sz w:val="26"/>
          <w:szCs w:val="26"/>
        </w:rPr>
      </w:pPr>
      <w:r w:rsidRPr="006F7760">
        <w:rPr>
          <w:sz w:val="26"/>
          <w:szCs w:val="26"/>
        </w:rPr>
        <w:t>К</w:t>
      </w:r>
      <w:r w:rsidR="00BE4E7C" w:rsidRPr="006F7760">
        <w:rPr>
          <w:sz w:val="26"/>
          <w:szCs w:val="26"/>
        </w:rPr>
        <w:t xml:space="preserve">ассовое исполнение расходов относительно соответствующего периода прошлого года </w:t>
      </w:r>
      <w:r w:rsidRPr="006F7760">
        <w:rPr>
          <w:sz w:val="26"/>
          <w:szCs w:val="26"/>
        </w:rPr>
        <w:t xml:space="preserve">по данному разделу </w:t>
      </w:r>
      <w:r w:rsidR="00113876" w:rsidRPr="006F7760">
        <w:rPr>
          <w:sz w:val="26"/>
          <w:szCs w:val="26"/>
        </w:rPr>
        <w:t>у</w:t>
      </w:r>
      <w:r w:rsidR="00CB740E" w:rsidRPr="006F7760">
        <w:rPr>
          <w:sz w:val="26"/>
          <w:szCs w:val="26"/>
        </w:rPr>
        <w:t>велич</w:t>
      </w:r>
      <w:r w:rsidR="001E6325" w:rsidRPr="006F7760">
        <w:rPr>
          <w:sz w:val="26"/>
          <w:szCs w:val="26"/>
        </w:rPr>
        <w:t>и</w:t>
      </w:r>
      <w:r w:rsidR="008D7E1D" w:rsidRPr="006F7760">
        <w:rPr>
          <w:sz w:val="26"/>
          <w:szCs w:val="26"/>
        </w:rPr>
        <w:t>л</w:t>
      </w:r>
      <w:r w:rsidR="00113876" w:rsidRPr="006F7760">
        <w:rPr>
          <w:sz w:val="26"/>
          <w:szCs w:val="26"/>
        </w:rPr>
        <w:t>ось</w:t>
      </w:r>
      <w:r w:rsidR="00BE4E7C" w:rsidRPr="006F7760">
        <w:rPr>
          <w:sz w:val="26"/>
          <w:szCs w:val="26"/>
        </w:rPr>
        <w:t xml:space="preserve"> на </w:t>
      </w:r>
      <w:r w:rsidR="00BF6550" w:rsidRPr="006F7760">
        <w:rPr>
          <w:sz w:val="26"/>
          <w:szCs w:val="26"/>
        </w:rPr>
        <w:t>1 504,9</w:t>
      </w:r>
      <w:r w:rsidR="00BE4E7C" w:rsidRPr="006F7760">
        <w:rPr>
          <w:sz w:val="26"/>
          <w:szCs w:val="26"/>
        </w:rPr>
        <w:t> тыс.</w:t>
      </w:r>
      <w:r w:rsidR="00F92996" w:rsidRPr="006F7760">
        <w:rPr>
          <w:sz w:val="26"/>
          <w:szCs w:val="26"/>
        </w:rPr>
        <w:t> </w:t>
      </w:r>
      <w:r w:rsidR="00BE4E7C" w:rsidRPr="006F7760">
        <w:rPr>
          <w:sz w:val="26"/>
          <w:szCs w:val="26"/>
        </w:rPr>
        <w:t>руб.</w:t>
      </w:r>
      <w:r w:rsidR="00142C94" w:rsidRPr="006F7760">
        <w:rPr>
          <w:sz w:val="26"/>
          <w:szCs w:val="26"/>
        </w:rPr>
        <w:t xml:space="preserve"> или на </w:t>
      </w:r>
      <w:r w:rsidR="00BF6550" w:rsidRPr="006F7760">
        <w:rPr>
          <w:sz w:val="26"/>
          <w:szCs w:val="26"/>
        </w:rPr>
        <w:t>13</w:t>
      </w:r>
      <w:r w:rsidR="00A7783C" w:rsidRPr="006F7760">
        <w:rPr>
          <w:sz w:val="26"/>
          <w:szCs w:val="26"/>
        </w:rPr>
        <w:t>,</w:t>
      </w:r>
      <w:r w:rsidR="00BF6550" w:rsidRPr="006F7760">
        <w:rPr>
          <w:sz w:val="26"/>
          <w:szCs w:val="26"/>
        </w:rPr>
        <w:t>5</w:t>
      </w:r>
      <w:r w:rsidR="00142C94" w:rsidRPr="006F7760">
        <w:rPr>
          <w:sz w:val="26"/>
          <w:szCs w:val="26"/>
        </w:rPr>
        <w:t>%.</w:t>
      </w:r>
    </w:p>
    <w:p w:rsidR="004C1217" w:rsidRPr="006F7760" w:rsidRDefault="004C1217" w:rsidP="00066FE7">
      <w:pPr>
        <w:tabs>
          <w:tab w:val="left" w:pos="120"/>
          <w:tab w:val="left" w:pos="9600"/>
        </w:tabs>
        <w:ind w:firstLine="709"/>
        <w:jc w:val="both"/>
        <w:rPr>
          <w:sz w:val="26"/>
          <w:szCs w:val="26"/>
        </w:rPr>
      </w:pPr>
    </w:p>
    <w:p w:rsidR="0003776C" w:rsidRPr="006F7760" w:rsidRDefault="000C7F01" w:rsidP="0003776C">
      <w:pPr>
        <w:spacing w:before="120"/>
        <w:ind w:firstLine="709"/>
        <w:jc w:val="both"/>
        <w:rPr>
          <w:sz w:val="26"/>
          <w:szCs w:val="26"/>
        </w:rPr>
      </w:pPr>
      <w:r w:rsidRPr="006F7760">
        <w:rPr>
          <w:sz w:val="26"/>
          <w:szCs w:val="26"/>
        </w:rPr>
        <w:t xml:space="preserve">Расходы по разделу </w:t>
      </w:r>
      <w:r w:rsidRPr="006F7760">
        <w:rPr>
          <w:sz w:val="26"/>
          <w:szCs w:val="26"/>
          <w:u w:val="single"/>
        </w:rPr>
        <w:t>02 «Национальная оборона»</w:t>
      </w:r>
      <w:r w:rsidRPr="006F7760">
        <w:rPr>
          <w:sz w:val="26"/>
          <w:szCs w:val="26"/>
        </w:rPr>
        <w:t xml:space="preserve"> на</w:t>
      </w:r>
      <w:r w:rsidRPr="006F7760">
        <w:rPr>
          <w:b/>
          <w:bCs/>
          <w:sz w:val="26"/>
          <w:szCs w:val="26"/>
        </w:rPr>
        <w:t xml:space="preserve"> </w:t>
      </w:r>
      <w:r w:rsidRPr="006F7760">
        <w:rPr>
          <w:sz w:val="26"/>
          <w:szCs w:val="26"/>
        </w:rPr>
        <w:t xml:space="preserve">осуществление воинского учета на территориях, где отсутствуют военные комиссариаты, на отчетный период запланированы в сумме </w:t>
      </w:r>
      <w:r w:rsidR="0003776C" w:rsidRPr="006F7760">
        <w:rPr>
          <w:sz w:val="26"/>
          <w:szCs w:val="26"/>
        </w:rPr>
        <w:t>1</w:t>
      </w:r>
      <w:r w:rsidR="002C6ACE" w:rsidRPr="006F7760">
        <w:rPr>
          <w:sz w:val="26"/>
          <w:szCs w:val="26"/>
        </w:rPr>
        <w:t>0</w:t>
      </w:r>
      <w:r w:rsidR="0003776C" w:rsidRPr="006F7760">
        <w:rPr>
          <w:sz w:val="26"/>
          <w:szCs w:val="26"/>
        </w:rPr>
        <w:t>6</w:t>
      </w:r>
      <w:r w:rsidR="002C6ACE" w:rsidRPr="006F7760">
        <w:rPr>
          <w:sz w:val="26"/>
          <w:szCs w:val="26"/>
        </w:rPr>
        <w:t>,</w:t>
      </w:r>
      <w:r w:rsidR="0003776C" w:rsidRPr="006F7760">
        <w:rPr>
          <w:sz w:val="26"/>
          <w:szCs w:val="26"/>
        </w:rPr>
        <w:t>6</w:t>
      </w:r>
      <w:r w:rsidRPr="006F7760">
        <w:rPr>
          <w:sz w:val="26"/>
          <w:szCs w:val="26"/>
        </w:rPr>
        <w:t> тыс.</w:t>
      </w:r>
      <w:r w:rsidR="00F92996" w:rsidRPr="006F7760">
        <w:rPr>
          <w:sz w:val="26"/>
          <w:szCs w:val="26"/>
        </w:rPr>
        <w:t> </w:t>
      </w:r>
      <w:r w:rsidRPr="006F7760">
        <w:rPr>
          <w:sz w:val="26"/>
          <w:szCs w:val="26"/>
        </w:rPr>
        <w:t>руб</w:t>
      </w:r>
      <w:r w:rsidR="00107709" w:rsidRPr="006F7760">
        <w:rPr>
          <w:sz w:val="26"/>
          <w:szCs w:val="26"/>
        </w:rPr>
        <w:t>.</w:t>
      </w:r>
      <w:r w:rsidR="0003776C" w:rsidRPr="006F7760">
        <w:rPr>
          <w:sz w:val="26"/>
          <w:szCs w:val="26"/>
        </w:rPr>
        <w:t xml:space="preserve"> Исполнение составило 103,6 тыс. руб. или 97,2% от плановых назначений отчетного периода и 72,9% по отношению к годовым назначениям. Субвенция на осуществление воинского учета из окружного бюджета в отчетном периоде поступила в местный бюджет в сумме 142,1 тыс. руб.</w:t>
      </w:r>
    </w:p>
    <w:p w:rsidR="00C1619B" w:rsidRPr="006F7760" w:rsidRDefault="00C1619B" w:rsidP="0003776C">
      <w:pPr>
        <w:tabs>
          <w:tab w:val="left" w:pos="120"/>
          <w:tab w:val="left" w:pos="9600"/>
        </w:tabs>
        <w:ind w:firstLine="709"/>
        <w:jc w:val="both"/>
        <w:rPr>
          <w:sz w:val="26"/>
          <w:szCs w:val="26"/>
        </w:rPr>
      </w:pPr>
      <w:r w:rsidRPr="006F7760">
        <w:rPr>
          <w:sz w:val="26"/>
          <w:szCs w:val="26"/>
        </w:rPr>
        <w:t>Согласно пояснительной записке произведены расходы</w:t>
      </w:r>
      <w:r w:rsidR="00C579DA" w:rsidRPr="006F7760">
        <w:rPr>
          <w:sz w:val="26"/>
          <w:szCs w:val="26"/>
        </w:rPr>
        <w:t>:</w:t>
      </w:r>
      <w:r w:rsidRPr="006F7760">
        <w:rPr>
          <w:sz w:val="26"/>
          <w:szCs w:val="26"/>
        </w:rPr>
        <w:t xml:space="preserve"> на оплату труда и перечисления страховых взносов за ведение первичного воинского учета </w:t>
      </w:r>
      <w:r w:rsidR="0003776C" w:rsidRPr="006F7760">
        <w:rPr>
          <w:sz w:val="26"/>
          <w:szCs w:val="26"/>
        </w:rPr>
        <w:t>98</w:t>
      </w:r>
      <w:r w:rsidR="002C6ACE" w:rsidRPr="006F7760">
        <w:rPr>
          <w:sz w:val="26"/>
          <w:szCs w:val="26"/>
        </w:rPr>
        <w:t>,</w:t>
      </w:r>
      <w:r w:rsidR="0003776C" w:rsidRPr="006F7760">
        <w:rPr>
          <w:sz w:val="26"/>
          <w:szCs w:val="26"/>
        </w:rPr>
        <w:t>9</w:t>
      </w:r>
      <w:r w:rsidRPr="006F7760">
        <w:rPr>
          <w:sz w:val="26"/>
          <w:szCs w:val="26"/>
        </w:rPr>
        <w:t xml:space="preserve"> тыс. руб.; услуги связи </w:t>
      </w:r>
      <w:r w:rsidR="0003776C" w:rsidRPr="006F7760">
        <w:rPr>
          <w:sz w:val="26"/>
          <w:szCs w:val="26"/>
        </w:rPr>
        <w:t>1</w:t>
      </w:r>
      <w:r w:rsidRPr="006F7760">
        <w:rPr>
          <w:sz w:val="26"/>
          <w:szCs w:val="26"/>
        </w:rPr>
        <w:t>,</w:t>
      </w:r>
      <w:r w:rsidR="0003776C" w:rsidRPr="006F7760">
        <w:rPr>
          <w:sz w:val="26"/>
          <w:szCs w:val="26"/>
        </w:rPr>
        <w:t>3</w:t>
      </w:r>
      <w:r w:rsidRPr="006F7760">
        <w:rPr>
          <w:sz w:val="26"/>
          <w:szCs w:val="26"/>
        </w:rPr>
        <w:t> тыс. руб. (абонентская плата); транспортные расходы 2,4 тыс. руб. (рабочая поездка специалиста); приобретение материальных запасов 1,0 тыс. руб. (бумага офисная, ручка шариковая, корректор</w:t>
      </w:r>
      <w:r w:rsidR="0037630A" w:rsidRPr="006F7760">
        <w:rPr>
          <w:sz w:val="26"/>
          <w:szCs w:val="26"/>
        </w:rPr>
        <w:t>).</w:t>
      </w:r>
    </w:p>
    <w:p w:rsidR="0013402C" w:rsidRPr="006F7760" w:rsidRDefault="0013402C" w:rsidP="0013402C">
      <w:pPr>
        <w:ind w:firstLine="709"/>
        <w:jc w:val="both"/>
        <w:rPr>
          <w:sz w:val="26"/>
          <w:szCs w:val="26"/>
        </w:rPr>
      </w:pPr>
      <w:r w:rsidRPr="006F7760">
        <w:rPr>
          <w:sz w:val="26"/>
          <w:szCs w:val="26"/>
        </w:rPr>
        <w:t>По данному разделу кассовое исполнение расходов относительно соответствующего периода прошлого года у</w:t>
      </w:r>
      <w:r w:rsidR="0003776C" w:rsidRPr="006F7760">
        <w:rPr>
          <w:sz w:val="26"/>
          <w:szCs w:val="26"/>
        </w:rPr>
        <w:t>меньши</w:t>
      </w:r>
      <w:r w:rsidR="002C6ACE" w:rsidRPr="006F7760">
        <w:rPr>
          <w:sz w:val="26"/>
          <w:szCs w:val="26"/>
        </w:rPr>
        <w:t xml:space="preserve">лось </w:t>
      </w:r>
      <w:r w:rsidRPr="006F7760">
        <w:rPr>
          <w:sz w:val="26"/>
          <w:szCs w:val="26"/>
        </w:rPr>
        <w:t xml:space="preserve">на </w:t>
      </w:r>
      <w:r w:rsidR="0003776C" w:rsidRPr="006F7760">
        <w:rPr>
          <w:sz w:val="26"/>
          <w:szCs w:val="26"/>
        </w:rPr>
        <w:t>5</w:t>
      </w:r>
      <w:r w:rsidR="002C6ACE" w:rsidRPr="006F7760">
        <w:rPr>
          <w:sz w:val="26"/>
          <w:szCs w:val="26"/>
        </w:rPr>
        <w:t>,</w:t>
      </w:r>
      <w:r w:rsidR="0003776C" w:rsidRPr="006F7760">
        <w:rPr>
          <w:sz w:val="26"/>
          <w:szCs w:val="26"/>
        </w:rPr>
        <w:t>7</w:t>
      </w:r>
      <w:r w:rsidRPr="006F7760">
        <w:rPr>
          <w:sz w:val="26"/>
          <w:szCs w:val="26"/>
        </w:rPr>
        <w:t> тыс. руб.</w:t>
      </w:r>
      <w:r w:rsidR="00142C94" w:rsidRPr="006F7760">
        <w:rPr>
          <w:sz w:val="26"/>
          <w:szCs w:val="26"/>
        </w:rPr>
        <w:t xml:space="preserve"> или на </w:t>
      </w:r>
      <w:r w:rsidR="0003776C" w:rsidRPr="006F7760">
        <w:rPr>
          <w:sz w:val="26"/>
          <w:szCs w:val="26"/>
        </w:rPr>
        <w:t>5</w:t>
      </w:r>
      <w:r w:rsidR="002C6ACE" w:rsidRPr="006F7760">
        <w:rPr>
          <w:sz w:val="26"/>
          <w:szCs w:val="26"/>
        </w:rPr>
        <w:t>,</w:t>
      </w:r>
      <w:r w:rsidR="0003776C" w:rsidRPr="006F7760">
        <w:rPr>
          <w:sz w:val="26"/>
          <w:szCs w:val="26"/>
        </w:rPr>
        <w:t>2</w:t>
      </w:r>
      <w:r w:rsidR="00142C94" w:rsidRPr="006F7760">
        <w:rPr>
          <w:sz w:val="26"/>
          <w:szCs w:val="26"/>
        </w:rPr>
        <w:t>%.</w:t>
      </w:r>
    </w:p>
    <w:p w:rsidR="00066FE7" w:rsidRPr="006F7760" w:rsidRDefault="00066FE7" w:rsidP="00066FE7">
      <w:pPr>
        <w:ind w:firstLine="708"/>
        <w:jc w:val="both"/>
        <w:rPr>
          <w:sz w:val="26"/>
          <w:szCs w:val="26"/>
        </w:rPr>
      </w:pPr>
    </w:p>
    <w:p w:rsidR="0003776C" w:rsidRPr="006F7760" w:rsidRDefault="00E85847" w:rsidP="0003776C">
      <w:pPr>
        <w:ind w:firstLine="709"/>
        <w:jc w:val="both"/>
        <w:rPr>
          <w:sz w:val="26"/>
          <w:szCs w:val="26"/>
        </w:rPr>
      </w:pPr>
      <w:r w:rsidRPr="006F7760">
        <w:rPr>
          <w:sz w:val="26"/>
          <w:szCs w:val="26"/>
        </w:rPr>
        <w:t xml:space="preserve">Расходы по разделу </w:t>
      </w:r>
      <w:r w:rsidRPr="006F7760">
        <w:rPr>
          <w:sz w:val="26"/>
          <w:szCs w:val="26"/>
          <w:u w:val="single"/>
        </w:rPr>
        <w:t>03 «Национальная безопасность и правоохранительная деятельность»</w:t>
      </w:r>
      <w:r w:rsidRPr="006F7760">
        <w:rPr>
          <w:b/>
          <w:sz w:val="26"/>
          <w:szCs w:val="26"/>
        </w:rPr>
        <w:t xml:space="preserve"> </w:t>
      </w:r>
      <w:r w:rsidRPr="006F7760">
        <w:rPr>
          <w:sz w:val="26"/>
          <w:szCs w:val="26"/>
        </w:rPr>
        <w:t>на отчетный период 201</w:t>
      </w:r>
      <w:r w:rsidR="00142C94" w:rsidRPr="006F7760">
        <w:rPr>
          <w:sz w:val="26"/>
          <w:szCs w:val="26"/>
        </w:rPr>
        <w:t>9</w:t>
      </w:r>
      <w:r w:rsidRPr="006F7760">
        <w:rPr>
          <w:sz w:val="26"/>
          <w:szCs w:val="26"/>
        </w:rPr>
        <w:t xml:space="preserve"> года запланированы в сумме </w:t>
      </w:r>
      <w:r w:rsidR="0003776C" w:rsidRPr="006F7760">
        <w:rPr>
          <w:sz w:val="26"/>
          <w:szCs w:val="26"/>
        </w:rPr>
        <w:t>1 257,7</w:t>
      </w:r>
      <w:r w:rsidRPr="006F7760">
        <w:rPr>
          <w:sz w:val="26"/>
          <w:szCs w:val="26"/>
        </w:rPr>
        <w:t> тыс.</w:t>
      </w:r>
      <w:r w:rsidR="00F92996" w:rsidRPr="006F7760">
        <w:rPr>
          <w:sz w:val="26"/>
          <w:szCs w:val="26"/>
        </w:rPr>
        <w:t> </w:t>
      </w:r>
      <w:r w:rsidRPr="006F7760">
        <w:rPr>
          <w:sz w:val="26"/>
          <w:szCs w:val="26"/>
        </w:rPr>
        <w:t xml:space="preserve">руб. </w:t>
      </w:r>
      <w:r w:rsidR="00634D6B" w:rsidRPr="006F7760">
        <w:rPr>
          <w:sz w:val="26"/>
          <w:szCs w:val="26"/>
        </w:rPr>
        <w:t xml:space="preserve">Исполнение составило </w:t>
      </w:r>
      <w:r w:rsidR="0003776C" w:rsidRPr="006F7760">
        <w:rPr>
          <w:sz w:val="26"/>
          <w:szCs w:val="26"/>
        </w:rPr>
        <w:t>1 130,7</w:t>
      </w:r>
      <w:r w:rsidR="00142C94" w:rsidRPr="006F7760">
        <w:rPr>
          <w:sz w:val="26"/>
          <w:szCs w:val="26"/>
        </w:rPr>
        <w:t xml:space="preserve"> тыс. руб. или </w:t>
      </w:r>
      <w:r w:rsidR="0003776C" w:rsidRPr="006F7760">
        <w:rPr>
          <w:sz w:val="26"/>
          <w:szCs w:val="26"/>
        </w:rPr>
        <w:t>8</w:t>
      </w:r>
      <w:r w:rsidR="002C6ACE" w:rsidRPr="006F7760">
        <w:rPr>
          <w:sz w:val="26"/>
          <w:szCs w:val="26"/>
        </w:rPr>
        <w:t>9,</w:t>
      </w:r>
      <w:r w:rsidR="0003776C" w:rsidRPr="006F7760">
        <w:rPr>
          <w:sz w:val="26"/>
          <w:szCs w:val="26"/>
        </w:rPr>
        <w:t>9</w:t>
      </w:r>
      <w:r w:rsidR="00066FE7" w:rsidRPr="006F7760">
        <w:rPr>
          <w:sz w:val="26"/>
          <w:szCs w:val="26"/>
        </w:rPr>
        <w:t xml:space="preserve">% от плана отчетного периода. Годовые назначения исполнены на </w:t>
      </w:r>
      <w:r w:rsidR="0003776C" w:rsidRPr="006F7760">
        <w:rPr>
          <w:sz w:val="26"/>
          <w:szCs w:val="26"/>
        </w:rPr>
        <w:t>85</w:t>
      </w:r>
      <w:r w:rsidR="002C6ACE" w:rsidRPr="006F7760">
        <w:rPr>
          <w:sz w:val="26"/>
          <w:szCs w:val="26"/>
        </w:rPr>
        <w:t>,</w:t>
      </w:r>
      <w:r w:rsidR="0003776C" w:rsidRPr="006F7760">
        <w:rPr>
          <w:sz w:val="26"/>
          <w:szCs w:val="26"/>
        </w:rPr>
        <w:t>7</w:t>
      </w:r>
      <w:r w:rsidR="00066FE7" w:rsidRPr="006F7760">
        <w:rPr>
          <w:sz w:val="26"/>
          <w:szCs w:val="26"/>
        </w:rPr>
        <w:t>%.</w:t>
      </w:r>
      <w:r w:rsidR="0003776C" w:rsidRPr="006F7760">
        <w:rPr>
          <w:sz w:val="26"/>
          <w:szCs w:val="26"/>
        </w:rPr>
        <w:t xml:space="preserve"> Выполнение плановых назначений по данным расходам представлено в таблице № 5.</w:t>
      </w:r>
    </w:p>
    <w:p w:rsidR="00E24CE7" w:rsidRPr="006F7760" w:rsidRDefault="00E24CE7" w:rsidP="0003776C">
      <w:pPr>
        <w:jc w:val="right"/>
        <w:rPr>
          <w:sz w:val="20"/>
          <w:szCs w:val="20"/>
        </w:rPr>
      </w:pPr>
    </w:p>
    <w:p w:rsidR="00E24CE7" w:rsidRPr="006F7760" w:rsidRDefault="00E24CE7" w:rsidP="0003776C">
      <w:pPr>
        <w:jc w:val="right"/>
        <w:rPr>
          <w:sz w:val="20"/>
          <w:szCs w:val="20"/>
        </w:rPr>
      </w:pPr>
    </w:p>
    <w:p w:rsidR="00E24CE7" w:rsidRPr="006F7760" w:rsidRDefault="00E24CE7" w:rsidP="0003776C">
      <w:pPr>
        <w:jc w:val="right"/>
        <w:rPr>
          <w:sz w:val="20"/>
          <w:szCs w:val="20"/>
        </w:rPr>
      </w:pPr>
    </w:p>
    <w:p w:rsidR="00E24CE7" w:rsidRPr="006F7760" w:rsidRDefault="00E24CE7" w:rsidP="0003776C">
      <w:pPr>
        <w:jc w:val="right"/>
        <w:rPr>
          <w:sz w:val="20"/>
          <w:szCs w:val="20"/>
        </w:rPr>
      </w:pPr>
    </w:p>
    <w:p w:rsidR="00E24CE7" w:rsidRPr="006F7760" w:rsidRDefault="00E24CE7" w:rsidP="0003776C">
      <w:pPr>
        <w:jc w:val="right"/>
        <w:rPr>
          <w:sz w:val="20"/>
          <w:szCs w:val="20"/>
        </w:rPr>
      </w:pPr>
    </w:p>
    <w:p w:rsidR="00E24CE7" w:rsidRPr="006F7760" w:rsidRDefault="00E24CE7" w:rsidP="0003776C">
      <w:pPr>
        <w:jc w:val="right"/>
        <w:rPr>
          <w:sz w:val="20"/>
          <w:szCs w:val="20"/>
        </w:rPr>
      </w:pPr>
    </w:p>
    <w:p w:rsidR="0003776C" w:rsidRPr="006F7760" w:rsidRDefault="0003776C" w:rsidP="0003776C">
      <w:pPr>
        <w:jc w:val="right"/>
        <w:rPr>
          <w:sz w:val="20"/>
          <w:szCs w:val="20"/>
        </w:rPr>
      </w:pPr>
      <w:r w:rsidRPr="006F7760">
        <w:rPr>
          <w:sz w:val="20"/>
          <w:szCs w:val="20"/>
        </w:rPr>
        <w:lastRenderedPageBreak/>
        <w:t>таблица № 5 (тыс. руб.)</w:t>
      </w:r>
    </w:p>
    <w:p w:rsidR="0003776C" w:rsidRPr="006F7760" w:rsidRDefault="00925F8C" w:rsidP="0003776C">
      <w:pPr>
        <w:pStyle w:val="af2"/>
        <w:tabs>
          <w:tab w:val="left" w:pos="993"/>
        </w:tabs>
        <w:ind w:left="0"/>
        <w:jc w:val="both"/>
        <w:rPr>
          <w:sz w:val="26"/>
          <w:szCs w:val="26"/>
        </w:rPr>
      </w:pPr>
      <w:r w:rsidRPr="006F7760">
        <w:rPr>
          <w:sz w:val="26"/>
          <w:szCs w:val="26"/>
        </w:rPr>
        <w:object w:dxaOrig="10367" w:dyaOrig="7008">
          <v:shape id="_x0000_i1029" type="#_x0000_t75" style="width:479.6pt;height:381.3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Excel.Sheet.8" ShapeID="_x0000_i1029" DrawAspect="Content" ObjectID="_1635768034" r:id="rId20"/>
        </w:object>
      </w:r>
    </w:p>
    <w:p w:rsidR="0003776C" w:rsidRPr="006F7760" w:rsidRDefault="0003776C" w:rsidP="00D16656">
      <w:pPr>
        <w:pStyle w:val="af2"/>
        <w:tabs>
          <w:tab w:val="left" w:pos="993"/>
        </w:tabs>
        <w:ind w:left="0" w:firstLine="709"/>
        <w:jc w:val="both"/>
        <w:rPr>
          <w:sz w:val="26"/>
          <w:szCs w:val="26"/>
        </w:rPr>
      </w:pPr>
    </w:p>
    <w:p w:rsidR="00E24CE7" w:rsidRPr="006F7760" w:rsidRDefault="00E24CE7" w:rsidP="00D16656">
      <w:pPr>
        <w:pStyle w:val="af2"/>
        <w:tabs>
          <w:tab w:val="left" w:pos="993"/>
        </w:tabs>
        <w:ind w:left="0" w:firstLine="709"/>
        <w:jc w:val="both"/>
        <w:rPr>
          <w:sz w:val="26"/>
          <w:szCs w:val="26"/>
        </w:rPr>
      </w:pPr>
      <w:r w:rsidRPr="006F7760">
        <w:rPr>
          <w:sz w:val="26"/>
          <w:szCs w:val="26"/>
        </w:rPr>
        <w:t>Согласно пояснительной записке:</w:t>
      </w:r>
    </w:p>
    <w:p w:rsidR="00E24CE7" w:rsidRPr="006F7760" w:rsidRDefault="00174114" w:rsidP="00E24CE7">
      <w:pPr>
        <w:pStyle w:val="af2"/>
        <w:numPr>
          <w:ilvl w:val="0"/>
          <w:numId w:val="25"/>
        </w:numPr>
        <w:tabs>
          <w:tab w:val="left" w:pos="993"/>
        </w:tabs>
        <w:ind w:left="0" w:firstLine="709"/>
        <w:jc w:val="both"/>
        <w:rPr>
          <w:sz w:val="26"/>
          <w:szCs w:val="26"/>
        </w:rPr>
      </w:pPr>
      <w:r w:rsidRPr="006F7760">
        <w:rPr>
          <w:sz w:val="26"/>
          <w:szCs w:val="26"/>
        </w:rPr>
        <w:t>организация мероприятий по предупреждению и ликвидации последствий ЧС в границах поселений муниципальных образований запланирована на 4 квартал;</w:t>
      </w:r>
    </w:p>
    <w:p w:rsidR="00172699" w:rsidRPr="006F7760" w:rsidRDefault="00172699" w:rsidP="00174114">
      <w:pPr>
        <w:pStyle w:val="af2"/>
        <w:numPr>
          <w:ilvl w:val="0"/>
          <w:numId w:val="25"/>
        </w:numPr>
        <w:tabs>
          <w:tab w:val="left" w:pos="993"/>
        </w:tabs>
        <w:ind w:left="0" w:firstLine="709"/>
        <w:jc w:val="both"/>
        <w:rPr>
          <w:sz w:val="26"/>
          <w:szCs w:val="26"/>
        </w:rPr>
      </w:pPr>
      <w:r w:rsidRPr="006F7760">
        <w:rPr>
          <w:sz w:val="26"/>
          <w:szCs w:val="26"/>
        </w:rPr>
        <w:t xml:space="preserve">в рамках мероприятий по обеспечению </w:t>
      </w:r>
      <w:r w:rsidR="00522817" w:rsidRPr="006F7760">
        <w:rPr>
          <w:sz w:val="26"/>
          <w:szCs w:val="26"/>
        </w:rPr>
        <w:t xml:space="preserve">первичных мер </w:t>
      </w:r>
      <w:r w:rsidRPr="006F7760">
        <w:rPr>
          <w:sz w:val="26"/>
          <w:szCs w:val="26"/>
        </w:rPr>
        <w:t xml:space="preserve">пожарной безопасности </w:t>
      </w:r>
      <w:r w:rsidR="00D16656" w:rsidRPr="006F7760">
        <w:rPr>
          <w:sz w:val="26"/>
          <w:szCs w:val="26"/>
        </w:rPr>
        <w:t xml:space="preserve">в границах поселения </w:t>
      </w:r>
      <w:r w:rsidRPr="006F7760">
        <w:rPr>
          <w:sz w:val="26"/>
          <w:szCs w:val="26"/>
        </w:rPr>
        <w:t>произведен</w:t>
      </w:r>
      <w:r w:rsidR="001F1125" w:rsidRPr="006F7760">
        <w:rPr>
          <w:sz w:val="26"/>
          <w:szCs w:val="26"/>
        </w:rPr>
        <w:t>а</w:t>
      </w:r>
      <w:r w:rsidRPr="006F7760">
        <w:rPr>
          <w:sz w:val="26"/>
          <w:szCs w:val="26"/>
        </w:rPr>
        <w:t xml:space="preserve"> </w:t>
      </w:r>
      <w:r w:rsidR="001F1125" w:rsidRPr="006F7760">
        <w:rPr>
          <w:sz w:val="26"/>
          <w:szCs w:val="26"/>
        </w:rPr>
        <w:t xml:space="preserve">оплата </w:t>
      </w:r>
      <w:r w:rsidR="00642409" w:rsidRPr="006F7760">
        <w:rPr>
          <w:sz w:val="26"/>
          <w:szCs w:val="26"/>
        </w:rPr>
        <w:t xml:space="preserve">услуг </w:t>
      </w:r>
      <w:r w:rsidR="00D16656" w:rsidRPr="006F7760">
        <w:rPr>
          <w:sz w:val="26"/>
          <w:szCs w:val="26"/>
        </w:rPr>
        <w:t>по</w:t>
      </w:r>
      <w:r w:rsidRPr="006F7760">
        <w:rPr>
          <w:sz w:val="26"/>
          <w:szCs w:val="26"/>
        </w:rPr>
        <w:t xml:space="preserve"> </w:t>
      </w:r>
      <w:r w:rsidR="00D16656" w:rsidRPr="006F7760">
        <w:rPr>
          <w:sz w:val="26"/>
          <w:szCs w:val="26"/>
        </w:rPr>
        <w:t>содержани</w:t>
      </w:r>
      <w:r w:rsidR="00415CF1" w:rsidRPr="006F7760">
        <w:rPr>
          <w:sz w:val="26"/>
          <w:szCs w:val="26"/>
        </w:rPr>
        <w:t>ю</w:t>
      </w:r>
      <w:r w:rsidRPr="006F7760">
        <w:rPr>
          <w:sz w:val="26"/>
          <w:szCs w:val="26"/>
        </w:rPr>
        <w:t xml:space="preserve"> пожарных водоемов по договор</w:t>
      </w:r>
      <w:r w:rsidR="00174114" w:rsidRPr="006F7760">
        <w:rPr>
          <w:sz w:val="26"/>
          <w:szCs w:val="26"/>
        </w:rPr>
        <w:t>ам</w:t>
      </w:r>
      <w:r w:rsidRPr="006F7760">
        <w:rPr>
          <w:sz w:val="26"/>
          <w:szCs w:val="26"/>
        </w:rPr>
        <w:t xml:space="preserve"> </w:t>
      </w:r>
      <w:r w:rsidR="00D16656" w:rsidRPr="006F7760">
        <w:rPr>
          <w:sz w:val="26"/>
          <w:szCs w:val="26"/>
        </w:rPr>
        <w:t>ГПХ</w:t>
      </w:r>
      <w:r w:rsidR="00C579DA" w:rsidRPr="006F7760">
        <w:rPr>
          <w:sz w:val="26"/>
          <w:szCs w:val="26"/>
        </w:rPr>
        <w:t>.</w:t>
      </w:r>
    </w:p>
    <w:p w:rsidR="00E85847" w:rsidRPr="006F7760" w:rsidRDefault="00E85847" w:rsidP="00B2364B">
      <w:pPr>
        <w:ind w:firstLine="708"/>
        <w:jc w:val="both"/>
        <w:rPr>
          <w:sz w:val="26"/>
          <w:szCs w:val="26"/>
        </w:rPr>
      </w:pPr>
      <w:r w:rsidRPr="006F7760">
        <w:rPr>
          <w:sz w:val="26"/>
          <w:szCs w:val="26"/>
        </w:rPr>
        <w:t xml:space="preserve">По данному разделу кассовое исполнение расходов относительно соответствующего периода прошлого года </w:t>
      </w:r>
      <w:r w:rsidR="001D1175" w:rsidRPr="006F7760">
        <w:rPr>
          <w:sz w:val="26"/>
          <w:szCs w:val="26"/>
        </w:rPr>
        <w:t>у</w:t>
      </w:r>
      <w:r w:rsidR="00E24CE7" w:rsidRPr="006F7760">
        <w:rPr>
          <w:sz w:val="26"/>
          <w:szCs w:val="26"/>
        </w:rPr>
        <w:t>величи</w:t>
      </w:r>
      <w:r w:rsidR="002C6ACE" w:rsidRPr="006F7760">
        <w:rPr>
          <w:sz w:val="26"/>
          <w:szCs w:val="26"/>
        </w:rPr>
        <w:t>лось</w:t>
      </w:r>
      <w:r w:rsidRPr="006F7760">
        <w:rPr>
          <w:sz w:val="26"/>
          <w:szCs w:val="26"/>
        </w:rPr>
        <w:t xml:space="preserve"> на </w:t>
      </w:r>
      <w:r w:rsidR="00E24CE7" w:rsidRPr="006F7760">
        <w:rPr>
          <w:sz w:val="26"/>
          <w:szCs w:val="26"/>
        </w:rPr>
        <w:t>1</w:t>
      </w:r>
      <w:r w:rsidR="002C6ACE" w:rsidRPr="006F7760">
        <w:rPr>
          <w:sz w:val="26"/>
          <w:szCs w:val="26"/>
        </w:rPr>
        <w:t>8</w:t>
      </w:r>
      <w:r w:rsidR="00E24CE7" w:rsidRPr="006F7760">
        <w:rPr>
          <w:sz w:val="26"/>
          <w:szCs w:val="26"/>
        </w:rPr>
        <w:t>1</w:t>
      </w:r>
      <w:r w:rsidR="002C6ACE" w:rsidRPr="006F7760">
        <w:rPr>
          <w:sz w:val="26"/>
          <w:szCs w:val="26"/>
        </w:rPr>
        <w:t>,</w:t>
      </w:r>
      <w:r w:rsidR="00E24CE7" w:rsidRPr="006F7760">
        <w:rPr>
          <w:sz w:val="26"/>
          <w:szCs w:val="26"/>
        </w:rPr>
        <w:t>9</w:t>
      </w:r>
      <w:r w:rsidRPr="006F7760">
        <w:rPr>
          <w:sz w:val="26"/>
          <w:szCs w:val="26"/>
        </w:rPr>
        <w:t> тыс.</w:t>
      </w:r>
      <w:r w:rsidR="00F47D3B" w:rsidRPr="006F7760">
        <w:rPr>
          <w:sz w:val="26"/>
          <w:szCs w:val="26"/>
        </w:rPr>
        <w:t> </w:t>
      </w:r>
      <w:r w:rsidRPr="006F7760">
        <w:rPr>
          <w:sz w:val="26"/>
          <w:szCs w:val="26"/>
        </w:rPr>
        <w:t>руб.</w:t>
      </w:r>
      <w:r w:rsidR="00D30C15" w:rsidRPr="006F7760">
        <w:rPr>
          <w:sz w:val="26"/>
          <w:szCs w:val="26"/>
        </w:rPr>
        <w:t xml:space="preserve"> или на </w:t>
      </w:r>
      <w:r w:rsidR="00E24CE7" w:rsidRPr="006F7760">
        <w:rPr>
          <w:sz w:val="26"/>
          <w:szCs w:val="26"/>
        </w:rPr>
        <w:t>19</w:t>
      </w:r>
      <w:r w:rsidR="00D30C15" w:rsidRPr="006F7760">
        <w:rPr>
          <w:sz w:val="26"/>
          <w:szCs w:val="26"/>
        </w:rPr>
        <w:t>,</w:t>
      </w:r>
      <w:r w:rsidR="00E24CE7" w:rsidRPr="006F7760">
        <w:rPr>
          <w:sz w:val="26"/>
          <w:szCs w:val="26"/>
        </w:rPr>
        <w:t>2</w:t>
      </w:r>
      <w:r w:rsidR="00D30C15" w:rsidRPr="006F7760">
        <w:rPr>
          <w:sz w:val="26"/>
          <w:szCs w:val="26"/>
        </w:rPr>
        <w:t>%.</w:t>
      </w:r>
    </w:p>
    <w:p w:rsidR="006F4CF5" w:rsidRPr="006F7760" w:rsidRDefault="006F4CF5" w:rsidP="00B05782">
      <w:pPr>
        <w:ind w:firstLine="709"/>
        <w:jc w:val="both"/>
        <w:rPr>
          <w:sz w:val="26"/>
          <w:szCs w:val="26"/>
        </w:rPr>
      </w:pPr>
    </w:p>
    <w:p w:rsidR="00B05422" w:rsidRPr="006F7760" w:rsidRDefault="00066FE7" w:rsidP="00B05422">
      <w:pPr>
        <w:ind w:firstLine="709"/>
        <w:jc w:val="both"/>
        <w:rPr>
          <w:sz w:val="26"/>
          <w:szCs w:val="26"/>
        </w:rPr>
      </w:pPr>
      <w:r w:rsidRPr="006F7760">
        <w:rPr>
          <w:sz w:val="26"/>
          <w:szCs w:val="26"/>
        </w:rPr>
        <w:t xml:space="preserve">По разделу </w:t>
      </w:r>
      <w:r w:rsidRPr="006F7760">
        <w:rPr>
          <w:sz w:val="26"/>
          <w:szCs w:val="26"/>
          <w:u w:val="single"/>
        </w:rPr>
        <w:t>04 «Национальная экономика»</w:t>
      </w:r>
      <w:r w:rsidRPr="006F7760">
        <w:rPr>
          <w:sz w:val="26"/>
          <w:szCs w:val="26"/>
        </w:rPr>
        <w:t xml:space="preserve"> расходы на отчетны</w:t>
      </w:r>
      <w:r w:rsidR="006A540D" w:rsidRPr="006F7760">
        <w:rPr>
          <w:sz w:val="26"/>
          <w:szCs w:val="26"/>
        </w:rPr>
        <w:t xml:space="preserve">й период запланированы в сумме </w:t>
      </w:r>
      <w:r w:rsidR="00B05422" w:rsidRPr="006F7760">
        <w:rPr>
          <w:sz w:val="26"/>
          <w:szCs w:val="26"/>
        </w:rPr>
        <w:t>1 476,2</w:t>
      </w:r>
      <w:r w:rsidRPr="006F7760">
        <w:rPr>
          <w:sz w:val="26"/>
          <w:szCs w:val="26"/>
        </w:rPr>
        <w:t> тыс. руб.</w:t>
      </w:r>
      <w:r w:rsidR="00B05422" w:rsidRPr="006F7760">
        <w:rPr>
          <w:sz w:val="26"/>
          <w:szCs w:val="26"/>
        </w:rPr>
        <w:t xml:space="preserve"> Исполнение составило 116,7 тыс. руб. или 7,9% от плана отчетного периода. Годовые назначения исполнены на 4,7%. Выполнение плановых назначений по данным расходам представлено в таблице № </w:t>
      </w:r>
      <w:r w:rsidR="00174114" w:rsidRPr="006F7760">
        <w:rPr>
          <w:sz w:val="26"/>
          <w:szCs w:val="26"/>
        </w:rPr>
        <w:t>6</w:t>
      </w:r>
      <w:r w:rsidR="00B05422" w:rsidRPr="006F7760">
        <w:rPr>
          <w:sz w:val="26"/>
          <w:szCs w:val="26"/>
        </w:rPr>
        <w:t>.</w:t>
      </w: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p>
    <w:p w:rsidR="00174114" w:rsidRPr="006F7760" w:rsidRDefault="00174114" w:rsidP="00174114">
      <w:pPr>
        <w:jc w:val="right"/>
        <w:rPr>
          <w:sz w:val="20"/>
          <w:szCs w:val="20"/>
        </w:rPr>
      </w:pPr>
      <w:r w:rsidRPr="006F7760">
        <w:rPr>
          <w:sz w:val="20"/>
          <w:szCs w:val="20"/>
        </w:rPr>
        <w:lastRenderedPageBreak/>
        <w:t>таблица № 6 (тыс. руб.)</w:t>
      </w:r>
    </w:p>
    <w:p w:rsidR="00B05422" w:rsidRPr="006F7760" w:rsidRDefault="00522817" w:rsidP="00B05422">
      <w:pPr>
        <w:jc w:val="both"/>
        <w:rPr>
          <w:sz w:val="26"/>
          <w:szCs w:val="26"/>
        </w:rPr>
      </w:pPr>
      <w:r w:rsidRPr="006F7760">
        <w:rPr>
          <w:sz w:val="26"/>
          <w:szCs w:val="26"/>
        </w:rPr>
        <w:object w:dxaOrig="10367" w:dyaOrig="5672">
          <v:shape id="_x0000_i1030" type="#_x0000_t75" style="width:479.6pt;height:308.05pt" o:ole="" o:bordertopcolor="this" o:borderleftcolor="this" o:borderbottomcolor="this" o:borderrightcolor="this">
            <v:imagedata r:id="rId21" o:title=""/>
            <w10:bordertop type="single" width="4"/>
            <w10:borderleft type="single" width="4"/>
            <w10:borderbottom type="single" width="4"/>
            <w10:borderright type="single" width="4"/>
          </v:shape>
          <o:OLEObject Type="Embed" ProgID="Excel.Sheet.8" ShapeID="_x0000_i1030" DrawAspect="Content" ObjectID="_1635768035" r:id="rId22"/>
        </w:object>
      </w:r>
    </w:p>
    <w:p w:rsidR="00B05422" w:rsidRPr="006F7760" w:rsidRDefault="00B05422" w:rsidP="00D30C15">
      <w:pPr>
        <w:ind w:firstLine="709"/>
        <w:jc w:val="both"/>
        <w:rPr>
          <w:sz w:val="26"/>
          <w:szCs w:val="26"/>
        </w:rPr>
      </w:pPr>
    </w:p>
    <w:p w:rsidR="00174114" w:rsidRPr="006F7760" w:rsidRDefault="00174114" w:rsidP="00D30C15">
      <w:pPr>
        <w:ind w:firstLine="709"/>
        <w:jc w:val="both"/>
        <w:rPr>
          <w:sz w:val="26"/>
          <w:szCs w:val="26"/>
        </w:rPr>
      </w:pPr>
      <w:r w:rsidRPr="006F7760">
        <w:rPr>
          <w:sz w:val="26"/>
          <w:szCs w:val="26"/>
        </w:rPr>
        <w:t>Согласно пояснительной записке:</w:t>
      </w:r>
    </w:p>
    <w:p w:rsidR="00046D40" w:rsidRPr="006F7760" w:rsidRDefault="00046D40" w:rsidP="00046D40">
      <w:pPr>
        <w:pStyle w:val="af2"/>
        <w:numPr>
          <w:ilvl w:val="0"/>
          <w:numId w:val="25"/>
        </w:numPr>
        <w:tabs>
          <w:tab w:val="left" w:pos="993"/>
        </w:tabs>
        <w:ind w:left="0" w:firstLine="709"/>
        <w:jc w:val="both"/>
        <w:rPr>
          <w:sz w:val="26"/>
          <w:szCs w:val="26"/>
        </w:rPr>
      </w:pPr>
      <w:r w:rsidRPr="006F7760">
        <w:rPr>
          <w:sz w:val="26"/>
          <w:szCs w:val="26"/>
        </w:rPr>
        <w:t xml:space="preserve">в </w:t>
      </w:r>
      <w:r w:rsidR="00174114" w:rsidRPr="006F7760">
        <w:rPr>
          <w:sz w:val="26"/>
          <w:szCs w:val="26"/>
        </w:rPr>
        <w:t xml:space="preserve">рамках мероприятий по </w:t>
      </w:r>
      <w:r w:rsidR="00D30C15" w:rsidRPr="006F7760">
        <w:rPr>
          <w:sz w:val="26"/>
          <w:szCs w:val="26"/>
        </w:rPr>
        <w:t>содержани</w:t>
      </w:r>
      <w:r w:rsidR="00174114" w:rsidRPr="006F7760">
        <w:rPr>
          <w:sz w:val="26"/>
          <w:szCs w:val="26"/>
        </w:rPr>
        <w:t>ю</w:t>
      </w:r>
      <w:r w:rsidR="00D30C15" w:rsidRPr="006F7760">
        <w:rPr>
          <w:sz w:val="26"/>
          <w:szCs w:val="26"/>
        </w:rPr>
        <w:t xml:space="preserve"> мест причаливания речного транспорта </w:t>
      </w:r>
      <w:r w:rsidRPr="006F7760">
        <w:rPr>
          <w:sz w:val="26"/>
          <w:szCs w:val="26"/>
        </w:rPr>
        <w:t>в поселениях средства направлены на установку, содержание павильонов ожидания и уборку территории места причаливания пассажирского судна в с.Тельвиска и в д.Макарово; установку и переустановку обозначений мест причаливания; ремонт и установку деревянного мостика к месту причаливания пассажирского судна в д.Макарово. Причины неисполнения плановых показателей не приведены</w:t>
      </w:r>
      <w:r w:rsidR="00D30C15" w:rsidRPr="006F7760">
        <w:rPr>
          <w:sz w:val="26"/>
          <w:szCs w:val="26"/>
        </w:rPr>
        <w:t xml:space="preserve">. </w:t>
      </w:r>
    </w:p>
    <w:p w:rsidR="00046D40" w:rsidRPr="006F7760" w:rsidRDefault="00046D40" w:rsidP="00046D40">
      <w:pPr>
        <w:pStyle w:val="af2"/>
        <w:numPr>
          <w:ilvl w:val="0"/>
          <w:numId w:val="25"/>
        </w:numPr>
        <w:tabs>
          <w:tab w:val="left" w:pos="993"/>
        </w:tabs>
        <w:ind w:left="0" w:firstLine="709"/>
        <w:jc w:val="both"/>
        <w:rPr>
          <w:sz w:val="26"/>
          <w:szCs w:val="26"/>
        </w:rPr>
      </w:pPr>
      <w:r w:rsidRPr="006F7760">
        <w:rPr>
          <w:sz w:val="26"/>
          <w:szCs w:val="26"/>
        </w:rPr>
        <w:t xml:space="preserve">в рамках мероприятий по ремонту и содержанию </w:t>
      </w:r>
      <w:r w:rsidR="006311A2" w:rsidRPr="006F7760">
        <w:rPr>
          <w:sz w:val="26"/>
          <w:szCs w:val="26"/>
        </w:rPr>
        <w:t>автомобильных дорог общего пользования местного значения</w:t>
      </w:r>
      <w:r w:rsidR="00EE39DD" w:rsidRPr="006F7760">
        <w:rPr>
          <w:sz w:val="26"/>
          <w:szCs w:val="26"/>
        </w:rPr>
        <w:t xml:space="preserve"> заключен муниципальный контракт </w:t>
      </w:r>
      <w:r w:rsidR="0070363B" w:rsidRPr="006F7760">
        <w:rPr>
          <w:sz w:val="26"/>
          <w:szCs w:val="26"/>
        </w:rPr>
        <w:t>на поставку плит дорожных железобетонных для нужд МО «Тельвисочный сельсовет» НАО с ИП Бобер А.А., срок поставки не позднее 15.10.2019 года.</w:t>
      </w:r>
    </w:p>
    <w:p w:rsidR="0037630A" w:rsidRPr="006F7760" w:rsidRDefault="00D30C15" w:rsidP="00B05782">
      <w:pPr>
        <w:ind w:firstLine="709"/>
        <w:jc w:val="both"/>
        <w:rPr>
          <w:sz w:val="26"/>
          <w:szCs w:val="26"/>
        </w:rPr>
      </w:pPr>
      <w:r w:rsidRPr="006F7760">
        <w:rPr>
          <w:sz w:val="26"/>
          <w:szCs w:val="26"/>
        </w:rPr>
        <w:t xml:space="preserve">По сравнению с аналогичным периодом прошлого года кассовое исполнение расходов по данному разделу уменьшилось на </w:t>
      </w:r>
      <w:r w:rsidR="004D68C4" w:rsidRPr="006F7760">
        <w:rPr>
          <w:sz w:val="26"/>
          <w:szCs w:val="26"/>
        </w:rPr>
        <w:t>49</w:t>
      </w:r>
      <w:r w:rsidRPr="006F7760">
        <w:rPr>
          <w:sz w:val="26"/>
          <w:szCs w:val="26"/>
        </w:rPr>
        <w:t>,</w:t>
      </w:r>
      <w:r w:rsidR="004D68C4" w:rsidRPr="006F7760">
        <w:rPr>
          <w:sz w:val="26"/>
          <w:szCs w:val="26"/>
        </w:rPr>
        <w:t>9</w:t>
      </w:r>
      <w:r w:rsidRPr="006F7760">
        <w:rPr>
          <w:sz w:val="26"/>
          <w:szCs w:val="26"/>
        </w:rPr>
        <w:t xml:space="preserve"> тыс. руб. или на </w:t>
      </w:r>
      <w:r w:rsidR="004D68C4" w:rsidRPr="006F7760">
        <w:rPr>
          <w:sz w:val="26"/>
          <w:szCs w:val="26"/>
        </w:rPr>
        <w:t>30</w:t>
      </w:r>
      <w:r w:rsidRPr="006F7760">
        <w:rPr>
          <w:sz w:val="26"/>
          <w:szCs w:val="26"/>
        </w:rPr>
        <w:t>,</w:t>
      </w:r>
      <w:r w:rsidR="004D68C4" w:rsidRPr="006F7760">
        <w:rPr>
          <w:sz w:val="26"/>
          <w:szCs w:val="26"/>
        </w:rPr>
        <w:t>0</w:t>
      </w:r>
      <w:r w:rsidRPr="006F7760">
        <w:rPr>
          <w:sz w:val="26"/>
          <w:szCs w:val="26"/>
        </w:rPr>
        <w:t>%.</w:t>
      </w:r>
    </w:p>
    <w:p w:rsidR="0037630A" w:rsidRPr="006F7760" w:rsidRDefault="0037630A" w:rsidP="0037630A">
      <w:pPr>
        <w:ind w:firstLine="709"/>
        <w:jc w:val="both"/>
        <w:rPr>
          <w:sz w:val="26"/>
          <w:szCs w:val="26"/>
        </w:rPr>
      </w:pPr>
    </w:p>
    <w:p w:rsidR="000C7F01" w:rsidRPr="006F7760" w:rsidRDefault="000C7F01" w:rsidP="00B2364B">
      <w:pPr>
        <w:ind w:firstLine="709"/>
        <w:jc w:val="both"/>
        <w:rPr>
          <w:sz w:val="26"/>
          <w:szCs w:val="26"/>
        </w:rPr>
      </w:pPr>
      <w:r w:rsidRPr="006F7760">
        <w:rPr>
          <w:sz w:val="26"/>
          <w:szCs w:val="26"/>
        </w:rPr>
        <w:t xml:space="preserve">По разделу </w:t>
      </w:r>
      <w:r w:rsidRPr="006F7760">
        <w:rPr>
          <w:sz w:val="26"/>
          <w:szCs w:val="26"/>
          <w:u w:val="single"/>
        </w:rPr>
        <w:t>05 «Жилищно-коммунальное хозяйство»</w:t>
      </w:r>
      <w:r w:rsidRPr="006F7760">
        <w:rPr>
          <w:sz w:val="26"/>
          <w:szCs w:val="26"/>
        </w:rPr>
        <w:t xml:space="preserve"> за отчетный период израсходовано </w:t>
      </w:r>
      <w:r w:rsidR="004D68C4" w:rsidRPr="006F7760">
        <w:rPr>
          <w:sz w:val="26"/>
          <w:szCs w:val="26"/>
        </w:rPr>
        <w:t>7 395</w:t>
      </w:r>
      <w:r w:rsidR="00D30C15" w:rsidRPr="006F7760">
        <w:rPr>
          <w:sz w:val="26"/>
          <w:szCs w:val="26"/>
        </w:rPr>
        <w:t>,</w:t>
      </w:r>
      <w:r w:rsidR="004D68C4" w:rsidRPr="006F7760">
        <w:rPr>
          <w:sz w:val="26"/>
          <w:szCs w:val="26"/>
        </w:rPr>
        <w:t>1</w:t>
      </w:r>
      <w:r w:rsidRPr="006F7760">
        <w:rPr>
          <w:sz w:val="26"/>
          <w:szCs w:val="26"/>
        </w:rPr>
        <w:t> тыс.</w:t>
      </w:r>
      <w:r w:rsidR="00020D96" w:rsidRPr="006F7760">
        <w:rPr>
          <w:sz w:val="26"/>
          <w:szCs w:val="26"/>
        </w:rPr>
        <w:t> </w:t>
      </w:r>
      <w:r w:rsidRPr="006F7760">
        <w:rPr>
          <w:sz w:val="26"/>
          <w:szCs w:val="26"/>
        </w:rPr>
        <w:t>руб</w:t>
      </w:r>
      <w:r w:rsidR="003F0059" w:rsidRPr="006F7760">
        <w:rPr>
          <w:sz w:val="26"/>
          <w:szCs w:val="26"/>
        </w:rPr>
        <w:t>.</w:t>
      </w:r>
      <w:r w:rsidRPr="006F7760">
        <w:rPr>
          <w:sz w:val="26"/>
          <w:szCs w:val="26"/>
        </w:rPr>
        <w:t xml:space="preserve"> при плане </w:t>
      </w:r>
      <w:r w:rsidR="004D68C4" w:rsidRPr="006F7760">
        <w:rPr>
          <w:sz w:val="26"/>
          <w:szCs w:val="26"/>
        </w:rPr>
        <w:t>12</w:t>
      </w:r>
      <w:r w:rsidR="00D30C15" w:rsidRPr="006F7760">
        <w:rPr>
          <w:sz w:val="26"/>
          <w:szCs w:val="26"/>
        </w:rPr>
        <w:t> </w:t>
      </w:r>
      <w:r w:rsidR="004D68C4" w:rsidRPr="006F7760">
        <w:rPr>
          <w:sz w:val="26"/>
          <w:szCs w:val="26"/>
        </w:rPr>
        <w:t>645</w:t>
      </w:r>
      <w:r w:rsidR="00D30C15" w:rsidRPr="006F7760">
        <w:rPr>
          <w:sz w:val="26"/>
          <w:szCs w:val="26"/>
        </w:rPr>
        <w:t>,</w:t>
      </w:r>
      <w:r w:rsidR="004D68C4" w:rsidRPr="006F7760">
        <w:rPr>
          <w:sz w:val="26"/>
          <w:szCs w:val="26"/>
        </w:rPr>
        <w:t>4</w:t>
      </w:r>
      <w:r w:rsidRPr="006F7760">
        <w:rPr>
          <w:sz w:val="26"/>
          <w:szCs w:val="26"/>
        </w:rPr>
        <w:t> тыс.</w:t>
      </w:r>
      <w:r w:rsidR="00020D96" w:rsidRPr="006F7760">
        <w:rPr>
          <w:sz w:val="26"/>
          <w:szCs w:val="26"/>
        </w:rPr>
        <w:t> </w:t>
      </w:r>
      <w:r w:rsidRPr="006F7760">
        <w:rPr>
          <w:sz w:val="26"/>
          <w:szCs w:val="26"/>
        </w:rPr>
        <w:t>руб</w:t>
      </w:r>
      <w:r w:rsidR="003F0059" w:rsidRPr="006F7760">
        <w:rPr>
          <w:sz w:val="26"/>
          <w:szCs w:val="26"/>
        </w:rPr>
        <w:t>.</w:t>
      </w:r>
      <w:r w:rsidRPr="006F7760">
        <w:rPr>
          <w:sz w:val="26"/>
          <w:szCs w:val="26"/>
        </w:rPr>
        <w:t xml:space="preserve"> </w:t>
      </w:r>
      <w:r w:rsidR="00353701" w:rsidRPr="006F7760">
        <w:rPr>
          <w:sz w:val="26"/>
          <w:szCs w:val="26"/>
        </w:rPr>
        <w:t xml:space="preserve">или </w:t>
      </w:r>
      <w:r w:rsidR="004D68C4" w:rsidRPr="006F7760">
        <w:rPr>
          <w:sz w:val="26"/>
          <w:szCs w:val="26"/>
        </w:rPr>
        <w:t>58</w:t>
      </w:r>
      <w:r w:rsidR="00D30C15" w:rsidRPr="006F7760">
        <w:rPr>
          <w:sz w:val="26"/>
          <w:szCs w:val="26"/>
        </w:rPr>
        <w:t>,</w:t>
      </w:r>
      <w:r w:rsidR="004D68C4" w:rsidRPr="006F7760">
        <w:rPr>
          <w:sz w:val="26"/>
          <w:szCs w:val="26"/>
        </w:rPr>
        <w:t>5</w:t>
      </w:r>
      <w:r w:rsidR="00353701" w:rsidRPr="006F7760">
        <w:rPr>
          <w:sz w:val="26"/>
          <w:szCs w:val="26"/>
        </w:rPr>
        <w:t xml:space="preserve">% от плана. </w:t>
      </w:r>
      <w:r w:rsidR="00121F31" w:rsidRPr="006F7760">
        <w:rPr>
          <w:sz w:val="26"/>
          <w:szCs w:val="26"/>
        </w:rPr>
        <w:t xml:space="preserve">Годовые назначения исполнены на </w:t>
      </w:r>
      <w:r w:rsidR="004D68C4" w:rsidRPr="006F7760">
        <w:rPr>
          <w:sz w:val="26"/>
          <w:szCs w:val="26"/>
        </w:rPr>
        <w:t>24</w:t>
      </w:r>
      <w:r w:rsidR="00D30C15" w:rsidRPr="006F7760">
        <w:rPr>
          <w:sz w:val="26"/>
          <w:szCs w:val="26"/>
        </w:rPr>
        <w:t>,</w:t>
      </w:r>
      <w:r w:rsidR="004D68C4" w:rsidRPr="006F7760">
        <w:rPr>
          <w:sz w:val="26"/>
          <w:szCs w:val="26"/>
        </w:rPr>
        <w:t>4</w:t>
      </w:r>
      <w:r w:rsidR="00121F31" w:rsidRPr="006F7760">
        <w:rPr>
          <w:sz w:val="26"/>
          <w:szCs w:val="26"/>
        </w:rPr>
        <w:t>%.</w:t>
      </w:r>
      <w:r w:rsidR="0070363B" w:rsidRPr="006F7760">
        <w:rPr>
          <w:sz w:val="26"/>
          <w:szCs w:val="26"/>
        </w:rPr>
        <w:t xml:space="preserve"> </w:t>
      </w:r>
      <w:r w:rsidRPr="006F7760">
        <w:rPr>
          <w:sz w:val="26"/>
          <w:szCs w:val="26"/>
        </w:rPr>
        <w:t>Выполнение плановых назначений по данным рас</w:t>
      </w:r>
      <w:r w:rsidR="00F40811" w:rsidRPr="006F7760">
        <w:rPr>
          <w:sz w:val="26"/>
          <w:szCs w:val="26"/>
        </w:rPr>
        <w:t xml:space="preserve">ходам представлено в </w:t>
      </w:r>
      <w:r w:rsidR="00ED5805" w:rsidRPr="006F7760">
        <w:rPr>
          <w:sz w:val="26"/>
          <w:szCs w:val="26"/>
        </w:rPr>
        <w:t>т</w:t>
      </w:r>
      <w:r w:rsidR="00F40811" w:rsidRPr="006F7760">
        <w:rPr>
          <w:sz w:val="26"/>
          <w:szCs w:val="26"/>
        </w:rPr>
        <w:t>аблиц</w:t>
      </w:r>
      <w:r w:rsidR="003F04D7" w:rsidRPr="006F7760">
        <w:rPr>
          <w:sz w:val="26"/>
          <w:szCs w:val="26"/>
        </w:rPr>
        <w:t>ах</w:t>
      </w:r>
      <w:r w:rsidR="00F40811" w:rsidRPr="006F7760">
        <w:rPr>
          <w:sz w:val="26"/>
          <w:szCs w:val="26"/>
        </w:rPr>
        <w:t xml:space="preserve"> № </w:t>
      </w:r>
      <w:r w:rsidR="0070363B" w:rsidRPr="006F7760">
        <w:rPr>
          <w:sz w:val="26"/>
          <w:szCs w:val="26"/>
        </w:rPr>
        <w:t>7</w:t>
      </w:r>
      <w:r w:rsidR="003F04D7" w:rsidRPr="006F7760">
        <w:rPr>
          <w:sz w:val="26"/>
          <w:szCs w:val="26"/>
        </w:rPr>
        <w:t>-10</w:t>
      </w:r>
      <w:r w:rsidRPr="006F7760">
        <w:rPr>
          <w:sz w:val="26"/>
          <w:szCs w:val="26"/>
        </w:rPr>
        <w:t>.</w:t>
      </w: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70363B" w:rsidRPr="006F7760" w:rsidRDefault="0070363B" w:rsidP="00CE1020">
      <w:pPr>
        <w:jc w:val="right"/>
        <w:rPr>
          <w:sz w:val="20"/>
          <w:szCs w:val="20"/>
        </w:rPr>
      </w:pPr>
    </w:p>
    <w:p w:rsidR="00522817" w:rsidRPr="006F7760" w:rsidRDefault="00522817" w:rsidP="00CE1020">
      <w:pPr>
        <w:jc w:val="right"/>
        <w:rPr>
          <w:sz w:val="20"/>
          <w:szCs w:val="20"/>
        </w:rPr>
      </w:pPr>
    </w:p>
    <w:p w:rsidR="003F04D7" w:rsidRPr="006F7760" w:rsidRDefault="003F04D7" w:rsidP="00CE1020">
      <w:pPr>
        <w:jc w:val="right"/>
        <w:rPr>
          <w:sz w:val="20"/>
          <w:szCs w:val="20"/>
        </w:rPr>
      </w:pPr>
    </w:p>
    <w:p w:rsidR="0070363B" w:rsidRPr="006F7760" w:rsidRDefault="003F04D7" w:rsidP="00CE1020">
      <w:pPr>
        <w:jc w:val="right"/>
        <w:rPr>
          <w:sz w:val="20"/>
          <w:szCs w:val="20"/>
        </w:rPr>
      </w:pPr>
      <w:r w:rsidRPr="006F7760">
        <w:rPr>
          <w:sz w:val="20"/>
          <w:szCs w:val="20"/>
        </w:rPr>
        <w:lastRenderedPageBreak/>
        <w:t>таблица № 7 (тыс. руб.)</w:t>
      </w:r>
    </w:p>
    <w:p w:rsidR="003F04D7" w:rsidRPr="006F7760" w:rsidRDefault="00522817" w:rsidP="004B3720">
      <w:pPr>
        <w:jc w:val="right"/>
        <w:rPr>
          <w:sz w:val="20"/>
          <w:szCs w:val="20"/>
        </w:rPr>
      </w:pPr>
      <w:r w:rsidRPr="006F7760">
        <w:rPr>
          <w:sz w:val="20"/>
          <w:szCs w:val="20"/>
        </w:rPr>
        <w:object w:dxaOrig="8516" w:dyaOrig="5251">
          <v:shape id="_x0000_i1031" type="#_x0000_t75" style="width:482.7pt;height:262.35pt" o:ole="">
            <v:imagedata r:id="rId23" o:title=""/>
          </v:shape>
          <o:OLEObject Type="Embed" ProgID="Excel.Sheet.8" ShapeID="_x0000_i1031" DrawAspect="Content" ObjectID="_1635768036" r:id="rId24"/>
        </w:object>
      </w:r>
    </w:p>
    <w:p w:rsidR="004B3720" w:rsidRPr="006F7760" w:rsidRDefault="004B3720" w:rsidP="004B3720">
      <w:pPr>
        <w:ind w:firstLine="709"/>
        <w:jc w:val="both"/>
        <w:rPr>
          <w:sz w:val="26"/>
          <w:szCs w:val="26"/>
        </w:rPr>
      </w:pPr>
      <w:r w:rsidRPr="006F7760">
        <w:rPr>
          <w:sz w:val="26"/>
          <w:szCs w:val="26"/>
        </w:rPr>
        <w:t>Согласно пояснительной записке:</w:t>
      </w:r>
    </w:p>
    <w:p w:rsidR="004B3720" w:rsidRPr="006F7760" w:rsidRDefault="004B3720" w:rsidP="004B3720">
      <w:pPr>
        <w:pStyle w:val="af2"/>
        <w:numPr>
          <w:ilvl w:val="0"/>
          <w:numId w:val="26"/>
        </w:numPr>
        <w:tabs>
          <w:tab w:val="left" w:pos="993"/>
        </w:tabs>
        <w:ind w:left="0" w:firstLine="709"/>
        <w:jc w:val="both"/>
        <w:rPr>
          <w:sz w:val="26"/>
          <w:szCs w:val="26"/>
        </w:rPr>
      </w:pPr>
      <w:r w:rsidRPr="006F7760">
        <w:rPr>
          <w:sz w:val="26"/>
          <w:szCs w:val="26"/>
        </w:rPr>
        <w:t>срок исполнения мероприятий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 МП «Комплексное развитие муниципального района «Заполярный район» на 2017-2022 годы» октябрь 2019 года.</w:t>
      </w:r>
    </w:p>
    <w:p w:rsidR="004B3720" w:rsidRPr="006F7760" w:rsidRDefault="004B3720" w:rsidP="004B3720">
      <w:pPr>
        <w:pStyle w:val="af2"/>
        <w:numPr>
          <w:ilvl w:val="0"/>
          <w:numId w:val="26"/>
        </w:numPr>
        <w:tabs>
          <w:tab w:val="left" w:pos="993"/>
        </w:tabs>
        <w:ind w:left="0" w:firstLine="709"/>
        <w:jc w:val="both"/>
        <w:rPr>
          <w:sz w:val="26"/>
          <w:szCs w:val="26"/>
        </w:rPr>
      </w:pPr>
      <w:r w:rsidRPr="006F7760">
        <w:rPr>
          <w:sz w:val="26"/>
          <w:szCs w:val="26"/>
        </w:rPr>
        <w:t xml:space="preserve">в рамках МП «Развитие и поддержка муниципального жилищного фонда муниципального образования «Тельвисочный сельсовет» Ненецкого автономного округа на 2019-2022 годы» выполнены работы по проверке достоверности определения сметной стоимости </w:t>
      </w:r>
      <w:r w:rsidR="006E4EB6" w:rsidRPr="006F7760">
        <w:rPr>
          <w:sz w:val="26"/>
          <w:szCs w:val="26"/>
        </w:rPr>
        <w:t>к</w:t>
      </w:r>
      <w:r w:rsidRPr="006F7760">
        <w:rPr>
          <w:sz w:val="26"/>
          <w:szCs w:val="26"/>
        </w:rPr>
        <w:t>апитальн</w:t>
      </w:r>
      <w:r w:rsidR="006E4EB6" w:rsidRPr="006F7760">
        <w:rPr>
          <w:sz w:val="26"/>
          <w:szCs w:val="26"/>
        </w:rPr>
        <w:t>ого</w:t>
      </w:r>
      <w:r w:rsidRPr="006F7760">
        <w:rPr>
          <w:sz w:val="26"/>
          <w:szCs w:val="26"/>
        </w:rPr>
        <w:t xml:space="preserve"> ремонт</w:t>
      </w:r>
      <w:r w:rsidR="006E4EB6" w:rsidRPr="006F7760">
        <w:rPr>
          <w:sz w:val="26"/>
          <w:szCs w:val="26"/>
        </w:rPr>
        <w:t>а</w:t>
      </w:r>
      <w:r w:rsidRPr="006F7760">
        <w:rPr>
          <w:sz w:val="26"/>
          <w:szCs w:val="26"/>
        </w:rPr>
        <w:t xml:space="preserve"> многокварти</w:t>
      </w:r>
      <w:r w:rsidR="006E4EB6" w:rsidRPr="006F7760">
        <w:rPr>
          <w:sz w:val="26"/>
          <w:szCs w:val="26"/>
        </w:rPr>
        <w:t>рных жилых домов № 22 и № 30Б по ул. Пустозерская в с. Тельвиска.</w:t>
      </w:r>
    </w:p>
    <w:p w:rsidR="004B3720" w:rsidRPr="006F7760" w:rsidRDefault="004B3720" w:rsidP="004B3720">
      <w:pPr>
        <w:ind w:firstLine="709"/>
        <w:jc w:val="both"/>
        <w:rPr>
          <w:sz w:val="26"/>
          <w:szCs w:val="26"/>
        </w:rPr>
      </w:pPr>
    </w:p>
    <w:p w:rsidR="00CD25D5" w:rsidRPr="006F7760" w:rsidRDefault="00871C4C" w:rsidP="00CE1020">
      <w:pPr>
        <w:jc w:val="right"/>
        <w:rPr>
          <w:sz w:val="20"/>
          <w:szCs w:val="20"/>
        </w:rPr>
      </w:pPr>
      <w:r w:rsidRPr="006F7760">
        <w:rPr>
          <w:sz w:val="20"/>
          <w:szCs w:val="20"/>
        </w:rPr>
        <w:lastRenderedPageBreak/>
        <w:t>т</w:t>
      </w:r>
      <w:r w:rsidR="000C7F01" w:rsidRPr="006F7760">
        <w:rPr>
          <w:sz w:val="20"/>
          <w:szCs w:val="20"/>
        </w:rPr>
        <w:t>аблица № </w:t>
      </w:r>
      <w:r w:rsidR="00CD25D5" w:rsidRPr="006F7760">
        <w:rPr>
          <w:sz w:val="20"/>
          <w:szCs w:val="20"/>
        </w:rPr>
        <w:t>8</w:t>
      </w:r>
      <w:r w:rsidR="000C7F01" w:rsidRPr="006F7760">
        <w:rPr>
          <w:sz w:val="20"/>
          <w:szCs w:val="20"/>
        </w:rPr>
        <w:t xml:space="preserve"> (тыс.</w:t>
      </w:r>
      <w:r w:rsidR="00020D96" w:rsidRPr="006F7760">
        <w:rPr>
          <w:sz w:val="20"/>
          <w:szCs w:val="20"/>
        </w:rPr>
        <w:t> </w:t>
      </w:r>
      <w:r w:rsidR="000C7F01" w:rsidRPr="006F7760">
        <w:rPr>
          <w:sz w:val="20"/>
          <w:szCs w:val="20"/>
        </w:rPr>
        <w:t>руб</w:t>
      </w:r>
      <w:r w:rsidR="00D57DA3" w:rsidRPr="006F7760">
        <w:rPr>
          <w:sz w:val="20"/>
          <w:szCs w:val="20"/>
        </w:rPr>
        <w:t>.</w:t>
      </w:r>
      <w:r w:rsidR="000C7F01" w:rsidRPr="006F7760">
        <w:rPr>
          <w:sz w:val="20"/>
          <w:szCs w:val="20"/>
        </w:rPr>
        <w:t>)</w:t>
      </w:r>
      <w:bookmarkStart w:id="1" w:name="_MON_1619266413"/>
      <w:bookmarkEnd w:id="1"/>
      <w:r w:rsidR="003F04D7" w:rsidRPr="006F7760">
        <w:rPr>
          <w:sz w:val="20"/>
          <w:szCs w:val="20"/>
        </w:rPr>
        <w:t xml:space="preserve"> </w:t>
      </w:r>
      <w:r w:rsidR="00215A0A" w:rsidRPr="006F7760">
        <w:rPr>
          <w:sz w:val="20"/>
          <w:szCs w:val="20"/>
        </w:rPr>
        <w:object w:dxaOrig="8516" w:dyaOrig="8513">
          <v:shape id="_x0000_i1032" type="#_x0000_t75" style="width:482.7pt;height:425.1pt" o:ole="">
            <v:imagedata r:id="rId25" o:title=""/>
          </v:shape>
          <o:OLEObject Type="Embed" ProgID="Excel.Sheet.8" ShapeID="_x0000_i1032" DrawAspect="Content" ObjectID="_1635768037" r:id="rId26"/>
        </w:object>
      </w:r>
    </w:p>
    <w:p w:rsidR="00CD25D5" w:rsidRPr="006F7760" w:rsidRDefault="00CD25D5" w:rsidP="00CD25D5">
      <w:pPr>
        <w:tabs>
          <w:tab w:val="left" w:pos="993"/>
        </w:tabs>
        <w:ind w:firstLine="709"/>
        <w:jc w:val="both"/>
        <w:rPr>
          <w:sz w:val="26"/>
          <w:szCs w:val="26"/>
        </w:rPr>
      </w:pPr>
      <w:r w:rsidRPr="006F7760">
        <w:rPr>
          <w:sz w:val="26"/>
          <w:szCs w:val="26"/>
        </w:rPr>
        <w:t>Согласно пояснительной записке фактические расходы на выполнение работ по гидравлической промывке, испытаний на плотность и прочность системы отопления потребителей тепловой энергии сложились ниже запланированных.</w:t>
      </w: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rPr>
          <w:sz w:val="26"/>
          <w:szCs w:val="26"/>
        </w:rPr>
      </w:pPr>
    </w:p>
    <w:p w:rsidR="00CD25D5" w:rsidRPr="006F7760" w:rsidRDefault="00CD25D5" w:rsidP="00CD25D5">
      <w:pPr>
        <w:tabs>
          <w:tab w:val="left" w:pos="6586"/>
        </w:tabs>
        <w:rPr>
          <w:sz w:val="26"/>
          <w:szCs w:val="26"/>
        </w:rPr>
      </w:pPr>
      <w:r w:rsidRPr="006F7760">
        <w:rPr>
          <w:sz w:val="26"/>
          <w:szCs w:val="26"/>
        </w:rPr>
        <w:tab/>
      </w:r>
    </w:p>
    <w:p w:rsidR="00CD25D5" w:rsidRPr="006F7760" w:rsidRDefault="00CD25D5" w:rsidP="00CD25D5">
      <w:pPr>
        <w:tabs>
          <w:tab w:val="left" w:pos="6586"/>
        </w:tabs>
        <w:rPr>
          <w:sz w:val="26"/>
          <w:szCs w:val="26"/>
        </w:rPr>
      </w:pPr>
    </w:p>
    <w:p w:rsidR="00CD25D5" w:rsidRPr="006F7760" w:rsidRDefault="00CD25D5" w:rsidP="00CD25D5">
      <w:pPr>
        <w:tabs>
          <w:tab w:val="left" w:pos="6586"/>
        </w:tabs>
        <w:rPr>
          <w:sz w:val="26"/>
          <w:szCs w:val="26"/>
        </w:rPr>
      </w:pPr>
    </w:p>
    <w:p w:rsidR="00CD25D5" w:rsidRPr="006F7760" w:rsidRDefault="00CD25D5" w:rsidP="00CD25D5">
      <w:pPr>
        <w:tabs>
          <w:tab w:val="left" w:pos="6586"/>
        </w:tabs>
        <w:rPr>
          <w:sz w:val="26"/>
          <w:szCs w:val="26"/>
        </w:rPr>
      </w:pPr>
    </w:p>
    <w:p w:rsidR="00CD25D5" w:rsidRPr="006F7760" w:rsidRDefault="00CD25D5" w:rsidP="00CD25D5">
      <w:pPr>
        <w:tabs>
          <w:tab w:val="left" w:pos="6586"/>
        </w:tabs>
        <w:rPr>
          <w:sz w:val="26"/>
          <w:szCs w:val="26"/>
        </w:rPr>
      </w:pPr>
    </w:p>
    <w:p w:rsidR="00CD25D5" w:rsidRPr="006F7760" w:rsidRDefault="00CD25D5" w:rsidP="00CD25D5">
      <w:pPr>
        <w:tabs>
          <w:tab w:val="left" w:pos="6586"/>
        </w:tabs>
        <w:rPr>
          <w:sz w:val="26"/>
          <w:szCs w:val="26"/>
        </w:rPr>
      </w:pPr>
    </w:p>
    <w:p w:rsidR="003F04D7" w:rsidRPr="006F7760" w:rsidRDefault="00CD25D5" w:rsidP="00CD25D5">
      <w:pPr>
        <w:tabs>
          <w:tab w:val="left" w:pos="6586"/>
        </w:tabs>
        <w:jc w:val="right"/>
        <w:rPr>
          <w:sz w:val="26"/>
          <w:szCs w:val="26"/>
        </w:rPr>
      </w:pPr>
      <w:r w:rsidRPr="006F7760">
        <w:rPr>
          <w:sz w:val="20"/>
          <w:szCs w:val="20"/>
        </w:rPr>
        <w:lastRenderedPageBreak/>
        <w:t>таблица № 9 (тыс. руб.)</w:t>
      </w:r>
    </w:p>
    <w:p w:rsidR="00CD25D5" w:rsidRPr="006F7760" w:rsidRDefault="006A46C2" w:rsidP="00CE1020">
      <w:pPr>
        <w:jc w:val="right"/>
        <w:rPr>
          <w:sz w:val="20"/>
          <w:szCs w:val="20"/>
        </w:rPr>
      </w:pPr>
      <w:r w:rsidRPr="006F7760">
        <w:rPr>
          <w:sz w:val="20"/>
          <w:szCs w:val="20"/>
        </w:rPr>
        <w:object w:dxaOrig="8516" w:dyaOrig="5787">
          <v:shape id="_x0000_i1033" type="#_x0000_t75" style="width:482.7pt;height:289.25pt" o:ole="">
            <v:imagedata r:id="rId27" o:title=""/>
          </v:shape>
          <o:OLEObject Type="Embed" ProgID="Excel.Sheet.8" ShapeID="_x0000_i1033" DrawAspect="Content" ObjectID="_1635768038" r:id="rId28"/>
        </w:object>
      </w:r>
    </w:p>
    <w:p w:rsidR="00CD25D5" w:rsidRPr="006F7760" w:rsidRDefault="00CD25D5" w:rsidP="00CD25D5">
      <w:pPr>
        <w:ind w:firstLine="709"/>
        <w:jc w:val="both"/>
        <w:rPr>
          <w:sz w:val="20"/>
          <w:szCs w:val="20"/>
        </w:rPr>
      </w:pPr>
      <w:r w:rsidRPr="006F7760">
        <w:rPr>
          <w:sz w:val="26"/>
          <w:szCs w:val="26"/>
        </w:rPr>
        <w:t>Согласно пояснительной записке оплата услуг по уличному освещению произведена согласно актов выполненных работ по фактическим затратам за декабрь 2018 года и январь-август 2019 года.</w:t>
      </w:r>
    </w:p>
    <w:p w:rsidR="006A46C2" w:rsidRPr="006F7760" w:rsidRDefault="006A46C2" w:rsidP="00CE1020">
      <w:pPr>
        <w:jc w:val="right"/>
        <w:rPr>
          <w:sz w:val="20"/>
          <w:szCs w:val="20"/>
        </w:rPr>
      </w:pPr>
    </w:p>
    <w:p w:rsidR="00CD25D5" w:rsidRPr="006F7760" w:rsidRDefault="00CD25D5" w:rsidP="00CE1020">
      <w:pPr>
        <w:jc w:val="right"/>
        <w:rPr>
          <w:sz w:val="20"/>
          <w:szCs w:val="20"/>
        </w:rPr>
      </w:pPr>
      <w:r w:rsidRPr="006F7760">
        <w:rPr>
          <w:sz w:val="20"/>
          <w:szCs w:val="20"/>
        </w:rPr>
        <w:t>таблица № 10 (тыс. руб.)</w:t>
      </w:r>
    </w:p>
    <w:p w:rsidR="001467DD" w:rsidRPr="006F7760" w:rsidRDefault="005C0F23" w:rsidP="00CE1020">
      <w:pPr>
        <w:jc w:val="right"/>
        <w:rPr>
          <w:sz w:val="20"/>
          <w:szCs w:val="20"/>
        </w:rPr>
      </w:pPr>
      <w:r w:rsidRPr="006F7760">
        <w:rPr>
          <w:sz w:val="20"/>
          <w:szCs w:val="20"/>
        </w:rPr>
        <w:object w:dxaOrig="8516" w:dyaOrig="2633">
          <v:shape id="_x0000_i1034" type="#_x0000_t75" style="width:482.7pt;height:131.5pt" o:ole="">
            <v:imagedata r:id="rId29" o:title=""/>
          </v:shape>
          <o:OLEObject Type="Embed" ProgID="Excel.Sheet.8" ShapeID="_x0000_i1034" DrawAspect="Content" ObjectID="_1635768039" r:id="rId30"/>
        </w:object>
      </w:r>
    </w:p>
    <w:p w:rsidR="00DB02A6" w:rsidRPr="006F7760" w:rsidRDefault="005C0F23" w:rsidP="00095FB4">
      <w:pPr>
        <w:pStyle w:val="af2"/>
        <w:ind w:left="0" w:firstLine="709"/>
        <w:jc w:val="both"/>
        <w:rPr>
          <w:sz w:val="26"/>
          <w:szCs w:val="26"/>
        </w:rPr>
      </w:pPr>
      <w:r w:rsidRPr="006F7760">
        <w:rPr>
          <w:sz w:val="26"/>
          <w:szCs w:val="26"/>
        </w:rPr>
        <w:t>Согласно пояснительной записке мероприятия</w:t>
      </w:r>
      <w:r w:rsidR="006A46C2" w:rsidRPr="006F7760">
        <w:rPr>
          <w:sz w:val="26"/>
          <w:szCs w:val="26"/>
        </w:rPr>
        <w:t>, предусмотренные</w:t>
      </w:r>
      <w:r w:rsidRPr="006F7760">
        <w:rPr>
          <w:sz w:val="26"/>
          <w:szCs w:val="26"/>
        </w:rPr>
        <w:t xml:space="preserve"> в рамках МП «Снос домов, признанных в установленном порядке ветхими или аварийными и подлежащими сносу или реконструкции, на территории муниципального образования «Тельвисочный сельсовет» Ненецкого автономного округа на 2019-2020 годы» выполнены, на отчетную дату не поступили счета на оплату.</w:t>
      </w:r>
    </w:p>
    <w:p w:rsidR="00E263A9" w:rsidRPr="006F7760" w:rsidRDefault="00E263A9" w:rsidP="00E263A9">
      <w:pPr>
        <w:ind w:right="-2" w:firstLine="709"/>
        <w:jc w:val="both"/>
        <w:rPr>
          <w:sz w:val="26"/>
          <w:szCs w:val="26"/>
        </w:rPr>
      </w:pPr>
      <w:r w:rsidRPr="006F7760">
        <w:rPr>
          <w:sz w:val="26"/>
          <w:szCs w:val="26"/>
        </w:rPr>
        <w:t>По данному разделу кассовое исполнение расходов относительно соответствующего периода прошлого года у</w:t>
      </w:r>
      <w:r w:rsidR="00415CF1" w:rsidRPr="006F7760">
        <w:rPr>
          <w:sz w:val="26"/>
          <w:szCs w:val="26"/>
        </w:rPr>
        <w:t>велич</w:t>
      </w:r>
      <w:r w:rsidRPr="006F7760">
        <w:rPr>
          <w:sz w:val="26"/>
          <w:szCs w:val="26"/>
        </w:rPr>
        <w:t>илось на</w:t>
      </w:r>
      <w:r w:rsidR="00353701" w:rsidRPr="006F7760">
        <w:rPr>
          <w:sz w:val="26"/>
          <w:szCs w:val="26"/>
        </w:rPr>
        <w:t xml:space="preserve"> </w:t>
      </w:r>
      <w:r w:rsidR="0070363B" w:rsidRPr="006F7760">
        <w:rPr>
          <w:sz w:val="26"/>
          <w:szCs w:val="26"/>
        </w:rPr>
        <w:t>1 194,7</w:t>
      </w:r>
      <w:r w:rsidRPr="006F7760">
        <w:rPr>
          <w:sz w:val="26"/>
          <w:szCs w:val="26"/>
        </w:rPr>
        <w:t> тыс.</w:t>
      </w:r>
      <w:r w:rsidR="009107E1" w:rsidRPr="006F7760">
        <w:rPr>
          <w:sz w:val="26"/>
          <w:szCs w:val="26"/>
        </w:rPr>
        <w:t> </w:t>
      </w:r>
      <w:r w:rsidRPr="006F7760">
        <w:rPr>
          <w:sz w:val="26"/>
          <w:szCs w:val="26"/>
        </w:rPr>
        <w:t>руб.</w:t>
      </w:r>
      <w:r w:rsidR="00EA2A33" w:rsidRPr="006F7760">
        <w:rPr>
          <w:sz w:val="26"/>
          <w:szCs w:val="26"/>
        </w:rPr>
        <w:t xml:space="preserve"> или на 19,</w:t>
      </w:r>
      <w:r w:rsidR="0070363B" w:rsidRPr="006F7760">
        <w:rPr>
          <w:sz w:val="26"/>
          <w:szCs w:val="26"/>
        </w:rPr>
        <w:t>3</w:t>
      </w:r>
      <w:r w:rsidR="00EA2A33" w:rsidRPr="006F7760">
        <w:rPr>
          <w:sz w:val="26"/>
          <w:szCs w:val="26"/>
        </w:rPr>
        <w:t>%.</w:t>
      </w:r>
    </w:p>
    <w:p w:rsidR="00200286" w:rsidRPr="006F7760" w:rsidRDefault="00EA2A33" w:rsidP="00200286">
      <w:pPr>
        <w:spacing w:before="120"/>
        <w:ind w:firstLine="709"/>
        <w:jc w:val="both"/>
        <w:rPr>
          <w:sz w:val="26"/>
          <w:szCs w:val="26"/>
        </w:rPr>
      </w:pPr>
      <w:r w:rsidRPr="006F7760">
        <w:rPr>
          <w:sz w:val="26"/>
          <w:szCs w:val="26"/>
        </w:rPr>
        <w:t xml:space="preserve">По разделу </w:t>
      </w:r>
      <w:r w:rsidRPr="006F7760">
        <w:rPr>
          <w:sz w:val="26"/>
          <w:szCs w:val="26"/>
          <w:u w:val="single"/>
        </w:rPr>
        <w:t>07  «Образование»,</w:t>
      </w:r>
      <w:r w:rsidRPr="006F7760">
        <w:rPr>
          <w:sz w:val="26"/>
          <w:szCs w:val="26"/>
        </w:rPr>
        <w:t xml:space="preserve"> подразделу 07 07 «Молодежная политика» на отчетный период запланированы расходы в рамках  МП «Молодежь муниципального образования «Тельвисочный сельсовет» Ненецкого автономного округа на 2017- 2019</w:t>
      </w:r>
      <w:r w:rsidR="003D470A" w:rsidRPr="006F7760">
        <w:rPr>
          <w:sz w:val="26"/>
          <w:szCs w:val="26"/>
        </w:rPr>
        <w:t> </w:t>
      </w:r>
      <w:r w:rsidRPr="006F7760">
        <w:rPr>
          <w:sz w:val="26"/>
          <w:szCs w:val="26"/>
        </w:rPr>
        <w:t xml:space="preserve"> годы»   в сумме </w:t>
      </w:r>
      <w:r w:rsidR="003D470A" w:rsidRPr="006F7760">
        <w:rPr>
          <w:sz w:val="26"/>
          <w:szCs w:val="26"/>
        </w:rPr>
        <w:t>9</w:t>
      </w:r>
      <w:r w:rsidRPr="006F7760">
        <w:rPr>
          <w:sz w:val="26"/>
          <w:szCs w:val="26"/>
        </w:rPr>
        <w:t>,</w:t>
      </w:r>
      <w:r w:rsidR="003D470A" w:rsidRPr="006F7760">
        <w:rPr>
          <w:sz w:val="26"/>
          <w:szCs w:val="26"/>
        </w:rPr>
        <w:t>3</w:t>
      </w:r>
      <w:r w:rsidRPr="006F7760">
        <w:rPr>
          <w:sz w:val="26"/>
          <w:szCs w:val="26"/>
        </w:rPr>
        <w:t> тыс. руб. Кассовое исполнение составило 100,0% от плана отчетн</w:t>
      </w:r>
      <w:r w:rsidR="006A46C2" w:rsidRPr="006F7760">
        <w:rPr>
          <w:sz w:val="26"/>
          <w:szCs w:val="26"/>
        </w:rPr>
        <w:t>ого</w:t>
      </w:r>
      <w:r w:rsidRPr="006F7760">
        <w:rPr>
          <w:sz w:val="26"/>
          <w:szCs w:val="26"/>
        </w:rPr>
        <w:t xml:space="preserve"> период</w:t>
      </w:r>
      <w:r w:rsidR="006A46C2" w:rsidRPr="006F7760">
        <w:rPr>
          <w:sz w:val="26"/>
          <w:szCs w:val="26"/>
        </w:rPr>
        <w:t>а</w:t>
      </w:r>
      <w:r w:rsidRPr="006F7760">
        <w:rPr>
          <w:sz w:val="26"/>
          <w:szCs w:val="26"/>
        </w:rPr>
        <w:t xml:space="preserve"> и 1</w:t>
      </w:r>
      <w:r w:rsidR="003D470A" w:rsidRPr="006F7760">
        <w:rPr>
          <w:sz w:val="26"/>
          <w:szCs w:val="26"/>
        </w:rPr>
        <w:t>6</w:t>
      </w:r>
      <w:r w:rsidRPr="006F7760">
        <w:rPr>
          <w:sz w:val="26"/>
          <w:szCs w:val="26"/>
        </w:rPr>
        <w:t>,</w:t>
      </w:r>
      <w:r w:rsidR="003D470A" w:rsidRPr="006F7760">
        <w:rPr>
          <w:sz w:val="26"/>
          <w:szCs w:val="26"/>
        </w:rPr>
        <w:t>7</w:t>
      </w:r>
      <w:r w:rsidRPr="006F7760">
        <w:rPr>
          <w:sz w:val="26"/>
          <w:szCs w:val="26"/>
        </w:rPr>
        <w:t xml:space="preserve">% от годовых назначений. МП «Молодежь муниципального </w:t>
      </w:r>
      <w:r w:rsidRPr="006F7760">
        <w:rPr>
          <w:sz w:val="26"/>
          <w:szCs w:val="26"/>
        </w:rPr>
        <w:lastRenderedPageBreak/>
        <w:t xml:space="preserve">образования «Тельвисочный сельсовет» Ненецкого автономного округа на 2017 – 2019 годы утверждена постановлением Администрации МО «Тельвисочный сельсовет» НАО от 20.04.2017 года № 43. Согласно пояснительной записке в рамках программы запланировано проведение мероприятий: «Здравствуй, малыш!» - торжественное поздравление молодых семей с  рождением ребенка; «День знаний» – поздравление первоклашек </w:t>
      </w:r>
      <w:r w:rsidR="00746334" w:rsidRPr="006F7760">
        <w:rPr>
          <w:sz w:val="26"/>
          <w:szCs w:val="26"/>
        </w:rPr>
        <w:t xml:space="preserve">с </w:t>
      </w:r>
      <w:r w:rsidRPr="006F7760">
        <w:rPr>
          <w:sz w:val="26"/>
          <w:szCs w:val="26"/>
        </w:rPr>
        <w:t>1 сентября; «Последний школьный звонок» - поздравление выпускников; «День защиты детей»; «На родной сторонке» - торжественная встреча ребят</w:t>
      </w:r>
      <w:r w:rsidR="00D5068D" w:rsidRPr="006F7760">
        <w:rPr>
          <w:sz w:val="26"/>
          <w:szCs w:val="26"/>
        </w:rPr>
        <w:t>,</w:t>
      </w:r>
      <w:r w:rsidRPr="006F7760">
        <w:rPr>
          <w:sz w:val="26"/>
          <w:szCs w:val="26"/>
        </w:rPr>
        <w:t xml:space="preserve"> демобилизованных из Российской армии; «Вы служите – мы вас подождем»; Конкурс</w:t>
      </w:r>
      <w:r w:rsidR="00140C02">
        <w:rPr>
          <w:sz w:val="26"/>
          <w:szCs w:val="26"/>
        </w:rPr>
        <w:t>а</w:t>
      </w:r>
      <w:r w:rsidRPr="006F7760">
        <w:rPr>
          <w:sz w:val="26"/>
          <w:szCs w:val="26"/>
        </w:rPr>
        <w:t xml:space="preserve"> «Новое поколение выбирает»; Молодежн</w:t>
      </w:r>
      <w:r w:rsidR="00140C02">
        <w:rPr>
          <w:sz w:val="26"/>
          <w:szCs w:val="26"/>
        </w:rPr>
        <w:t>ого</w:t>
      </w:r>
      <w:r w:rsidRPr="006F7760">
        <w:rPr>
          <w:sz w:val="26"/>
          <w:szCs w:val="26"/>
        </w:rPr>
        <w:t xml:space="preserve"> бал</w:t>
      </w:r>
      <w:r w:rsidR="00140C02">
        <w:rPr>
          <w:sz w:val="26"/>
          <w:szCs w:val="26"/>
        </w:rPr>
        <w:t>а</w:t>
      </w:r>
      <w:r w:rsidRPr="006F7760">
        <w:rPr>
          <w:sz w:val="26"/>
          <w:szCs w:val="26"/>
        </w:rPr>
        <w:t>-маскарад</w:t>
      </w:r>
      <w:r w:rsidR="00140C02">
        <w:rPr>
          <w:sz w:val="26"/>
          <w:szCs w:val="26"/>
        </w:rPr>
        <w:t>а</w:t>
      </w:r>
      <w:r w:rsidRPr="006F7760">
        <w:rPr>
          <w:sz w:val="26"/>
          <w:szCs w:val="26"/>
        </w:rPr>
        <w:t xml:space="preserve">. </w:t>
      </w:r>
    </w:p>
    <w:p w:rsidR="00200286" w:rsidRPr="006F7760" w:rsidRDefault="00200286" w:rsidP="00200286">
      <w:pPr>
        <w:ind w:right="-2" w:firstLine="709"/>
        <w:jc w:val="both"/>
        <w:rPr>
          <w:sz w:val="26"/>
          <w:szCs w:val="26"/>
        </w:rPr>
      </w:pPr>
      <w:r w:rsidRPr="006F7760">
        <w:rPr>
          <w:sz w:val="26"/>
          <w:szCs w:val="26"/>
        </w:rPr>
        <w:t>По данному разделу кассовое исполнение расходов относительно соответствующего периода прошлого года у</w:t>
      </w:r>
      <w:r w:rsidR="00615841" w:rsidRPr="006F7760">
        <w:rPr>
          <w:sz w:val="26"/>
          <w:szCs w:val="26"/>
        </w:rPr>
        <w:t>величилось на 0</w:t>
      </w:r>
      <w:r w:rsidRPr="006F7760">
        <w:rPr>
          <w:sz w:val="26"/>
          <w:szCs w:val="26"/>
        </w:rPr>
        <w:t>,</w:t>
      </w:r>
      <w:r w:rsidR="00615841" w:rsidRPr="006F7760">
        <w:rPr>
          <w:sz w:val="26"/>
          <w:szCs w:val="26"/>
        </w:rPr>
        <w:t>6</w:t>
      </w:r>
      <w:r w:rsidRPr="006F7760">
        <w:rPr>
          <w:sz w:val="26"/>
          <w:szCs w:val="26"/>
        </w:rPr>
        <w:t xml:space="preserve"> тыс. руб. или на </w:t>
      </w:r>
      <w:r w:rsidR="00615841" w:rsidRPr="006F7760">
        <w:rPr>
          <w:sz w:val="26"/>
          <w:szCs w:val="26"/>
        </w:rPr>
        <w:t>6</w:t>
      </w:r>
      <w:r w:rsidRPr="006F7760">
        <w:rPr>
          <w:sz w:val="26"/>
          <w:szCs w:val="26"/>
        </w:rPr>
        <w:t>,9%.</w:t>
      </w:r>
    </w:p>
    <w:p w:rsidR="003D470A" w:rsidRPr="006F7760" w:rsidRDefault="003D470A" w:rsidP="003D470A">
      <w:pPr>
        <w:spacing w:before="120"/>
        <w:ind w:firstLine="709"/>
        <w:jc w:val="both"/>
        <w:rPr>
          <w:sz w:val="26"/>
          <w:szCs w:val="26"/>
        </w:rPr>
      </w:pPr>
      <w:r w:rsidRPr="006F7760">
        <w:rPr>
          <w:sz w:val="26"/>
          <w:szCs w:val="26"/>
        </w:rPr>
        <w:t xml:space="preserve">Расходы по разделу </w:t>
      </w:r>
      <w:r w:rsidRPr="006F7760">
        <w:rPr>
          <w:sz w:val="26"/>
          <w:szCs w:val="26"/>
          <w:u w:val="single"/>
        </w:rPr>
        <w:t>10 «Социальная политика»</w:t>
      </w:r>
      <w:r w:rsidRPr="006F7760">
        <w:rPr>
          <w:sz w:val="26"/>
          <w:szCs w:val="26"/>
        </w:rPr>
        <w:t xml:space="preserve"> на отчетный период запланированы в сумме 2 596,6 тыс. руб., исполнение составило 2 583,1 тыс. руб. или 99,5% от плана. Годовые назначения исполнены на 63,1%.</w:t>
      </w:r>
    </w:p>
    <w:p w:rsidR="003D470A" w:rsidRPr="006F7760" w:rsidRDefault="003D470A" w:rsidP="003D470A">
      <w:pPr>
        <w:ind w:firstLine="709"/>
        <w:jc w:val="both"/>
        <w:rPr>
          <w:sz w:val="26"/>
          <w:szCs w:val="26"/>
        </w:rPr>
      </w:pPr>
      <w:r w:rsidRPr="006F7760">
        <w:rPr>
          <w:sz w:val="26"/>
          <w:szCs w:val="26"/>
        </w:rPr>
        <w:t>Выполнение плановых назначений по данным расходам представлено в таблице 11.</w:t>
      </w:r>
    </w:p>
    <w:p w:rsidR="00062739" w:rsidRPr="006F7760" w:rsidRDefault="00871C4C" w:rsidP="00062739">
      <w:pPr>
        <w:ind w:left="113" w:firstLine="595"/>
        <w:jc w:val="right"/>
        <w:rPr>
          <w:sz w:val="20"/>
          <w:szCs w:val="20"/>
        </w:rPr>
      </w:pPr>
      <w:r w:rsidRPr="006F7760">
        <w:rPr>
          <w:sz w:val="20"/>
          <w:szCs w:val="20"/>
        </w:rPr>
        <w:t>т</w:t>
      </w:r>
      <w:r w:rsidR="00062739" w:rsidRPr="006F7760">
        <w:rPr>
          <w:sz w:val="20"/>
          <w:szCs w:val="20"/>
        </w:rPr>
        <w:t>аблица № </w:t>
      </w:r>
      <w:r w:rsidR="00746334" w:rsidRPr="006F7760">
        <w:rPr>
          <w:sz w:val="20"/>
          <w:szCs w:val="20"/>
        </w:rPr>
        <w:t>11</w:t>
      </w:r>
      <w:r w:rsidR="00062739" w:rsidRPr="006F7760">
        <w:rPr>
          <w:sz w:val="20"/>
          <w:szCs w:val="20"/>
        </w:rPr>
        <w:t xml:space="preserve"> (тыс. руб.)</w:t>
      </w:r>
    </w:p>
    <w:bookmarkStart w:id="2" w:name="_MON_1619269826"/>
    <w:bookmarkEnd w:id="2"/>
    <w:p w:rsidR="00BD1B56" w:rsidRPr="006F7760" w:rsidRDefault="00746334" w:rsidP="00BD1B56">
      <w:pPr>
        <w:pStyle w:val="af2"/>
        <w:ind w:left="0" w:right="-2"/>
        <w:jc w:val="both"/>
        <w:rPr>
          <w:sz w:val="26"/>
          <w:szCs w:val="26"/>
        </w:rPr>
      </w:pPr>
      <w:r w:rsidRPr="006F7760">
        <w:rPr>
          <w:sz w:val="26"/>
          <w:szCs w:val="26"/>
        </w:rPr>
        <w:object w:dxaOrig="10446" w:dyaOrig="7011">
          <v:shape id="_x0000_i1035" type="#_x0000_t75" style="width:485.2pt;height:342.45pt" o:ole="" o:bordertopcolor="this" o:borderleftcolor="this" o:borderbottomcolor="this" o:borderrightcolor="this">
            <v:imagedata r:id="rId31" o:title=""/>
            <w10:bordertop type="single" width="4"/>
            <w10:borderleft type="single" width="4"/>
            <w10:borderbottom type="single" width="4"/>
            <w10:borderright type="single" width="4"/>
          </v:shape>
          <o:OLEObject Type="Embed" ProgID="Excel.Sheet.12" ShapeID="_x0000_i1035" DrawAspect="Content" ObjectID="_1635768040" r:id="rId32"/>
        </w:object>
      </w:r>
    </w:p>
    <w:p w:rsidR="0077035D" w:rsidRPr="006F7760" w:rsidRDefault="008B27C1" w:rsidP="009E0A6C">
      <w:pPr>
        <w:pStyle w:val="af2"/>
        <w:ind w:left="0" w:right="-2" w:firstLine="709"/>
        <w:jc w:val="both"/>
        <w:rPr>
          <w:sz w:val="26"/>
          <w:szCs w:val="26"/>
        </w:rPr>
      </w:pPr>
      <w:r w:rsidRPr="006F7760">
        <w:rPr>
          <w:sz w:val="26"/>
          <w:szCs w:val="26"/>
        </w:rPr>
        <w:t>Согласно информации, представленной в пояснительной записке</w:t>
      </w:r>
      <w:r w:rsidR="0077035D" w:rsidRPr="006F7760">
        <w:rPr>
          <w:sz w:val="26"/>
          <w:szCs w:val="26"/>
        </w:rPr>
        <w:t>:</w:t>
      </w:r>
    </w:p>
    <w:p w:rsidR="0077035D" w:rsidRPr="006F7760" w:rsidRDefault="0077035D" w:rsidP="00746334">
      <w:pPr>
        <w:pStyle w:val="af2"/>
        <w:numPr>
          <w:ilvl w:val="0"/>
          <w:numId w:val="16"/>
        </w:numPr>
        <w:tabs>
          <w:tab w:val="left" w:pos="993"/>
        </w:tabs>
        <w:ind w:left="0" w:right="-2" w:firstLine="709"/>
        <w:jc w:val="both"/>
        <w:rPr>
          <w:sz w:val="26"/>
          <w:szCs w:val="26"/>
        </w:rPr>
      </w:pPr>
      <w:r w:rsidRPr="006F7760">
        <w:rPr>
          <w:sz w:val="26"/>
          <w:szCs w:val="26"/>
        </w:rPr>
        <w:t>расходы на доплату к пенсии лицам, замещавшим выборные должности и должности муниципальной службы</w:t>
      </w:r>
      <w:r w:rsidR="00746334" w:rsidRPr="006F7760">
        <w:rPr>
          <w:sz w:val="26"/>
          <w:szCs w:val="26"/>
        </w:rPr>
        <w:t>,</w:t>
      </w:r>
      <w:r w:rsidRPr="006F7760">
        <w:rPr>
          <w:sz w:val="26"/>
          <w:szCs w:val="26"/>
        </w:rPr>
        <w:t xml:space="preserve"> осуществлены по фактическим выплатам;</w:t>
      </w:r>
    </w:p>
    <w:p w:rsidR="001E2FC3" w:rsidRPr="006F7760" w:rsidRDefault="00D87C50" w:rsidP="00746334">
      <w:pPr>
        <w:pStyle w:val="af2"/>
        <w:numPr>
          <w:ilvl w:val="0"/>
          <w:numId w:val="16"/>
        </w:numPr>
        <w:tabs>
          <w:tab w:val="left" w:pos="993"/>
        </w:tabs>
        <w:ind w:left="0" w:right="-2" w:firstLine="709"/>
        <w:jc w:val="both"/>
        <w:rPr>
          <w:sz w:val="26"/>
          <w:szCs w:val="26"/>
        </w:rPr>
      </w:pPr>
      <w:r w:rsidRPr="006F7760">
        <w:rPr>
          <w:sz w:val="26"/>
          <w:szCs w:val="26"/>
        </w:rPr>
        <w:t>в рамках МП «Старшее поколение муниципального образования «Тельвисочный сельсовет» НАО на 2017-2019 годы»</w:t>
      </w:r>
      <w:r w:rsidR="000C0FF9" w:rsidRPr="006F7760">
        <w:rPr>
          <w:sz w:val="26"/>
          <w:szCs w:val="26"/>
        </w:rPr>
        <w:t>,</w:t>
      </w:r>
      <w:r w:rsidRPr="006F7760">
        <w:rPr>
          <w:sz w:val="26"/>
          <w:szCs w:val="26"/>
        </w:rPr>
        <w:t xml:space="preserve"> произведены расходы</w:t>
      </w:r>
      <w:r w:rsidR="009E0A6C" w:rsidRPr="006F7760">
        <w:rPr>
          <w:sz w:val="26"/>
          <w:szCs w:val="26"/>
        </w:rPr>
        <w:t xml:space="preserve"> </w:t>
      </w:r>
      <w:r w:rsidR="001E2FC3" w:rsidRPr="006F7760">
        <w:rPr>
          <w:sz w:val="26"/>
          <w:szCs w:val="26"/>
        </w:rPr>
        <w:t xml:space="preserve">по </w:t>
      </w:r>
      <w:r w:rsidRPr="006F7760">
        <w:rPr>
          <w:sz w:val="26"/>
          <w:szCs w:val="26"/>
        </w:rPr>
        <w:t>приобретени</w:t>
      </w:r>
      <w:r w:rsidR="001E2FC3" w:rsidRPr="006F7760">
        <w:rPr>
          <w:sz w:val="26"/>
          <w:szCs w:val="26"/>
        </w:rPr>
        <w:t>ю</w:t>
      </w:r>
      <w:r w:rsidRPr="006F7760">
        <w:rPr>
          <w:sz w:val="26"/>
          <w:szCs w:val="26"/>
        </w:rPr>
        <w:t xml:space="preserve"> ценных подарков для поздравления юбиляров старшего возраста</w:t>
      </w:r>
      <w:r w:rsidR="00B550B5" w:rsidRPr="006F7760">
        <w:rPr>
          <w:sz w:val="26"/>
          <w:szCs w:val="26"/>
        </w:rPr>
        <w:t xml:space="preserve">, на </w:t>
      </w:r>
      <w:r w:rsidR="00B550B5" w:rsidRPr="006F7760">
        <w:rPr>
          <w:sz w:val="26"/>
          <w:szCs w:val="26"/>
        </w:rPr>
        <w:lastRenderedPageBreak/>
        <w:t>организацию мероприятий для тружеников тыла и детей войны к</w:t>
      </w:r>
      <w:r w:rsidR="00D5068D" w:rsidRPr="006F7760">
        <w:rPr>
          <w:sz w:val="26"/>
          <w:szCs w:val="26"/>
        </w:rPr>
        <w:t>о</w:t>
      </w:r>
      <w:r w:rsidR="00B550B5" w:rsidRPr="006F7760">
        <w:rPr>
          <w:sz w:val="26"/>
          <w:szCs w:val="26"/>
        </w:rPr>
        <w:t xml:space="preserve"> Дню Победы</w:t>
      </w:r>
      <w:r w:rsidR="00200286" w:rsidRPr="006F7760">
        <w:rPr>
          <w:sz w:val="26"/>
          <w:szCs w:val="26"/>
        </w:rPr>
        <w:t>, на организацию мероприятия ко Дню пожилых людей;</w:t>
      </w:r>
    </w:p>
    <w:p w:rsidR="00615841" w:rsidRPr="006F7760" w:rsidRDefault="00615841" w:rsidP="00615841">
      <w:pPr>
        <w:ind w:right="-2" w:firstLine="709"/>
        <w:jc w:val="both"/>
        <w:rPr>
          <w:sz w:val="26"/>
          <w:szCs w:val="26"/>
        </w:rPr>
      </w:pPr>
      <w:r w:rsidRPr="006F7760">
        <w:rPr>
          <w:sz w:val="26"/>
          <w:szCs w:val="26"/>
        </w:rPr>
        <w:t>По данному разделу кассовое исполнение расходов относительно соответствующего периода прошлого года уменьшилось на 132,1 тыс. руб. или на 4,9%.</w:t>
      </w:r>
    </w:p>
    <w:p w:rsidR="008368C3" w:rsidRPr="006F7760" w:rsidRDefault="00615841" w:rsidP="00615841">
      <w:pPr>
        <w:spacing w:before="120"/>
        <w:ind w:firstLine="709"/>
        <w:jc w:val="both"/>
        <w:rPr>
          <w:sz w:val="26"/>
          <w:szCs w:val="26"/>
        </w:rPr>
      </w:pPr>
      <w:r w:rsidRPr="006F7760">
        <w:rPr>
          <w:sz w:val="26"/>
          <w:szCs w:val="26"/>
        </w:rPr>
        <w:t xml:space="preserve">По разделу </w:t>
      </w:r>
      <w:r w:rsidRPr="006F7760">
        <w:rPr>
          <w:sz w:val="26"/>
          <w:szCs w:val="26"/>
          <w:u w:val="single"/>
        </w:rPr>
        <w:t>11  «Физическая культура и спорт»,</w:t>
      </w:r>
      <w:r w:rsidRPr="006F7760">
        <w:rPr>
          <w:sz w:val="26"/>
          <w:szCs w:val="26"/>
        </w:rPr>
        <w:t xml:space="preserve"> подразделу 11 01 «Физическая культура» на </w:t>
      </w:r>
      <w:r w:rsidR="008368C3" w:rsidRPr="006F7760">
        <w:rPr>
          <w:sz w:val="26"/>
          <w:szCs w:val="26"/>
        </w:rPr>
        <w:t>2019 год</w:t>
      </w:r>
      <w:r w:rsidRPr="006F7760">
        <w:rPr>
          <w:sz w:val="26"/>
          <w:szCs w:val="26"/>
        </w:rPr>
        <w:t xml:space="preserve"> запланированы расходы </w:t>
      </w:r>
      <w:r w:rsidR="008368C3" w:rsidRPr="006F7760">
        <w:rPr>
          <w:sz w:val="26"/>
          <w:szCs w:val="26"/>
        </w:rPr>
        <w:t>в сумме 53,6 тыс. руб. на проведение мероприятий:</w:t>
      </w:r>
    </w:p>
    <w:p w:rsidR="008368C3" w:rsidRPr="006F7760" w:rsidRDefault="008368C3" w:rsidP="008368C3">
      <w:pPr>
        <w:pStyle w:val="af2"/>
        <w:numPr>
          <w:ilvl w:val="0"/>
          <w:numId w:val="16"/>
        </w:numPr>
        <w:tabs>
          <w:tab w:val="left" w:pos="993"/>
        </w:tabs>
        <w:ind w:left="0" w:firstLine="709"/>
        <w:jc w:val="both"/>
        <w:rPr>
          <w:sz w:val="26"/>
          <w:szCs w:val="26"/>
        </w:rPr>
      </w:pPr>
      <w:r w:rsidRPr="006F7760">
        <w:rPr>
          <w:sz w:val="26"/>
          <w:szCs w:val="26"/>
        </w:rPr>
        <w:t xml:space="preserve">лыжные гонки «Лыжня зовет – Тельвиска старт дает», посвященные памяти Н.Ф. Ноготысого. Положение о проведении физкультурно-оздоровительного мероприятия утверждено </w:t>
      </w:r>
      <w:r w:rsidR="007101DF" w:rsidRPr="006F7760">
        <w:rPr>
          <w:sz w:val="26"/>
          <w:szCs w:val="26"/>
        </w:rPr>
        <w:t>постановлением Администрации МО «Тельвисочный сельсовет» НАО от 08.04.2019 года № 34.</w:t>
      </w:r>
    </w:p>
    <w:p w:rsidR="007101DF" w:rsidRPr="006F7760" w:rsidRDefault="007101DF" w:rsidP="007101DF">
      <w:pPr>
        <w:pStyle w:val="af2"/>
        <w:numPr>
          <w:ilvl w:val="0"/>
          <w:numId w:val="16"/>
        </w:numPr>
        <w:tabs>
          <w:tab w:val="left" w:pos="993"/>
        </w:tabs>
        <w:ind w:left="0" w:firstLine="709"/>
        <w:jc w:val="both"/>
        <w:rPr>
          <w:sz w:val="26"/>
          <w:szCs w:val="26"/>
        </w:rPr>
      </w:pPr>
      <w:r w:rsidRPr="006F7760">
        <w:rPr>
          <w:sz w:val="26"/>
          <w:szCs w:val="26"/>
        </w:rPr>
        <w:t>лыжные гонки «Здравствуй, зимушка-зима!». Положение о проведении спортивного праздника утверждено постановлением Администрации МО «Тельвисочный сельсовет» НАО от 20.11.2018 года № 162.</w:t>
      </w:r>
    </w:p>
    <w:p w:rsidR="007101DF" w:rsidRPr="006F7760" w:rsidRDefault="007101DF" w:rsidP="007101DF">
      <w:pPr>
        <w:pStyle w:val="af2"/>
        <w:tabs>
          <w:tab w:val="left" w:pos="993"/>
        </w:tabs>
        <w:ind w:left="0" w:firstLine="709"/>
        <w:jc w:val="both"/>
        <w:rPr>
          <w:sz w:val="26"/>
          <w:szCs w:val="26"/>
        </w:rPr>
      </w:pPr>
      <w:r w:rsidRPr="006F7760">
        <w:rPr>
          <w:sz w:val="26"/>
          <w:szCs w:val="26"/>
        </w:rPr>
        <w:t>Расходы на отчетный период запланированы в сумме 23,3 тыс. руб. Исполнение составило 23,2 тыс. руб. или 99,6% от плана отчетного периода. Годовые назначения исполнены на 43,3%.</w:t>
      </w:r>
    </w:p>
    <w:p w:rsidR="00615841" w:rsidRPr="006F7760" w:rsidRDefault="007101DF" w:rsidP="00615841">
      <w:pPr>
        <w:ind w:right="-2" w:firstLine="709"/>
        <w:jc w:val="both"/>
        <w:rPr>
          <w:sz w:val="26"/>
          <w:szCs w:val="26"/>
        </w:rPr>
      </w:pPr>
      <w:r w:rsidRPr="006F7760">
        <w:rPr>
          <w:sz w:val="26"/>
          <w:szCs w:val="26"/>
        </w:rPr>
        <w:t>В аналогичном периоде прошлого года расходы по данному разделу не осуществлялись.</w:t>
      </w:r>
    </w:p>
    <w:p w:rsidR="00A04D39" w:rsidRPr="006F7760" w:rsidRDefault="00A04D39" w:rsidP="00865941">
      <w:pPr>
        <w:ind w:firstLine="708"/>
        <w:jc w:val="both"/>
        <w:rPr>
          <w:sz w:val="26"/>
          <w:szCs w:val="26"/>
        </w:rPr>
      </w:pPr>
    </w:p>
    <w:p w:rsidR="001F2539" w:rsidRPr="006F7760" w:rsidRDefault="001F2539" w:rsidP="007E30F4">
      <w:pPr>
        <w:pStyle w:val="af2"/>
        <w:numPr>
          <w:ilvl w:val="0"/>
          <w:numId w:val="2"/>
        </w:numPr>
        <w:ind w:left="0" w:right="-2" w:firstLine="0"/>
        <w:jc w:val="center"/>
        <w:rPr>
          <w:b/>
          <w:sz w:val="26"/>
          <w:szCs w:val="26"/>
        </w:rPr>
      </w:pPr>
      <w:r w:rsidRPr="006F7760">
        <w:rPr>
          <w:b/>
          <w:sz w:val="26"/>
          <w:szCs w:val="26"/>
        </w:rPr>
        <w:t>Расходование средств резервного фонда</w:t>
      </w:r>
    </w:p>
    <w:p w:rsidR="001F2539" w:rsidRPr="006F7760" w:rsidRDefault="001F2539" w:rsidP="00865941">
      <w:pPr>
        <w:ind w:right="-2" w:firstLine="709"/>
        <w:jc w:val="both"/>
        <w:rPr>
          <w:sz w:val="26"/>
          <w:szCs w:val="26"/>
        </w:rPr>
      </w:pPr>
    </w:p>
    <w:p w:rsidR="00A159DF" w:rsidRPr="006F7760" w:rsidRDefault="00A159DF" w:rsidP="00A159DF">
      <w:pPr>
        <w:tabs>
          <w:tab w:val="left" w:pos="3060"/>
          <w:tab w:val="center" w:pos="5037"/>
        </w:tabs>
        <w:ind w:firstLine="709"/>
        <w:jc w:val="both"/>
        <w:rPr>
          <w:bCs/>
          <w:sz w:val="26"/>
          <w:szCs w:val="26"/>
        </w:rPr>
      </w:pPr>
      <w:r w:rsidRPr="006F7760">
        <w:rPr>
          <w:bCs/>
          <w:sz w:val="26"/>
          <w:szCs w:val="26"/>
        </w:rPr>
        <w:t xml:space="preserve">В бюджете муниципального образования на </w:t>
      </w:r>
      <w:r w:rsidRPr="006F7760">
        <w:rPr>
          <w:sz w:val="26"/>
          <w:szCs w:val="26"/>
        </w:rPr>
        <w:t>201</w:t>
      </w:r>
      <w:r w:rsidR="00892E68" w:rsidRPr="006F7760">
        <w:rPr>
          <w:sz w:val="26"/>
          <w:szCs w:val="26"/>
        </w:rPr>
        <w:t>9</w:t>
      </w:r>
      <w:r w:rsidRPr="006F7760">
        <w:rPr>
          <w:sz w:val="26"/>
          <w:szCs w:val="26"/>
        </w:rPr>
        <w:t> год</w:t>
      </w:r>
      <w:r w:rsidRPr="006F7760">
        <w:rPr>
          <w:bCs/>
          <w:sz w:val="26"/>
          <w:szCs w:val="26"/>
        </w:rPr>
        <w:t xml:space="preserve"> утвержден объем </w:t>
      </w:r>
      <w:r w:rsidR="00D74509" w:rsidRPr="006F7760">
        <w:rPr>
          <w:bCs/>
          <w:sz w:val="26"/>
          <w:szCs w:val="26"/>
        </w:rPr>
        <w:t xml:space="preserve">бюджетных ассигнований </w:t>
      </w:r>
      <w:r w:rsidRPr="006F7760">
        <w:rPr>
          <w:bCs/>
          <w:sz w:val="26"/>
          <w:szCs w:val="26"/>
        </w:rPr>
        <w:t xml:space="preserve">резервного фонда Администрации МО в сумме </w:t>
      </w:r>
      <w:r w:rsidR="00276564" w:rsidRPr="006F7760">
        <w:rPr>
          <w:bCs/>
          <w:sz w:val="26"/>
          <w:szCs w:val="26"/>
        </w:rPr>
        <w:t>5</w:t>
      </w:r>
      <w:r w:rsidR="00353701" w:rsidRPr="006F7760">
        <w:rPr>
          <w:bCs/>
          <w:sz w:val="26"/>
          <w:szCs w:val="26"/>
        </w:rPr>
        <w:t>2</w:t>
      </w:r>
      <w:r w:rsidRPr="006F7760">
        <w:rPr>
          <w:bCs/>
          <w:sz w:val="26"/>
          <w:szCs w:val="26"/>
        </w:rPr>
        <w:t>,0 тыс.</w:t>
      </w:r>
      <w:r w:rsidR="00062739" w:rsidRPr="006F7760">
        <w:rPr>
          <w:bCs/>
          <w:sz w:val="26"/>
          <w:szCs w:val="26"/>
        </w:rPr>
        <w:t> </w:t>
      </w:r>
      <w:r w:rsidRPr="006F7760">
        <w:rPr>
          <w:bCs/>
          <w:sz w:val="26"/>
          <w:szCs w:val="26"/>
        </w:rPr>
        <w:t>руб.</w:t>
      </w:r>
    </w:p>
    <w:p w:rsidR="005975AA" w:rsidRPr="006F7760" w:rsidRDefault="005975AA" w:rsidP="005975AA">
      <w:pPr>
        <w:ind w:right="-2" w:firstLine="709"/>
        <w:jc w:val="both"/>
        <w:rPr>
          <w:sz w:val="26"/>
          <w:szCs w:val="26"/>
        </w:rPr>
      </w:pPr>
      <w:r w:rsidRPr="006F7760">
        <w:rPr>
          <w:sz w:val="26"/>
          <w:szCs w:val="26"/>
        </w:rPr>
        <w:t>Расходование средств из резервного фонда Администрации МО «Тельвисочный</w:t>
      </w:r>
      <w:r w:rsidRPr="006F7760">
        <w:rPr>
          <w:bCs/>
          <w:sz w:val="26"/>
          <w:szCs w:val="26"/>
        </w:rPr>
        <w:t xml:space="preserve"> сельсовет</w:t>
      </w:r>
      <w:r w:rsidRPr="006F7760">
        <w:rPr>
          <w:sz w:val="26"/>
          <w:szCs w:val="26"/>
        </w:rPr>
        <w:t>» НАО осуществляется в соответствии с Порядком использования бюджетных ассигнований резервного фонда Администрации МО «Тельвисочный</w:t>
      </w:r>
      <w:r w:rsidRPr="006F7760">
        <w:rPr>
          <w:bCs/>
          <w:sz w:val="26"/>
          <w:szCs w:val="26"/>
        </w:rPr>
        <w:t xml:space="preserve"> сельсовет</w:t>
      </w:r>
      <w:r w:rsidRPr="006F7760">
        <w:rPr>
          <w:sz w:val="26"/>
          <w:szCs w:val="26"/>
        </w:rPr>
        <w:t>» НАО, утвержденным Постановлением Администрации МО «Тельвисочный сельсовет» НАО от 13.09.2010 № 80.</w:t>
      </w:r>
    </w:p>
    <w:p w:rsidR="005975AA" w:rsidRPr="006F7760" w:rsidRDefault="005975AA" w:rsidP="005975AA">
      <w:pPr>
        <w:ind w:firstLine="709"/>
        <w:jc w:val="both"/>
        <w:rPr>
          <w:sz w:val="26"/>
          <w:szCs w:val="26"/>
        </w:rPr>
      </w:pPr>
      <w:r w:rsidRPr="006F7760">
        <w:rPr>
          <w:sz w:val="26"/>
          <w:szCs w:val="26"/>
        </w:rPr>
        <w:t>Расходы за счет средств резервного фонда в отчетном периоде не планирова</w:t>
      </w:r>
      <w:r w:rsidR="00A159DF" w:rsidRPr="006F7760">
        <w:rPr>
          <w:sz w:val="26"/>
          <w:szCs w:val="26"/>
        </w:rPr>
        <w:t>лись и не осуществлялись.</w:t>
      </w:r>
    </w:p>
    <w:p w:rsidR="00871C4C" w:rsidRPr="006F7760" w:rsidRDefault="00871C4C" w:rsidP="005975AA">
      <w:pPr>
        <w:ind w:firstLine="709"/>
        <w:jc w:val="both"/>
        <w:rPr>
          <w:sz w:val="26"/>
          <w:szCs w:val="26"/>
        </w:rPr>
      </w:pPr>
    </w:p>
    <w:p w:rsidR="00F346DB" w:rsidRPr="006F7760" w:rsidRDefault="00F346DB" w:rsidP="005819C4">
      <w:pPr>
        <w:pStyle w:val="af2"/>
        <w:numPr>
          <w:ilvl w:val="0"/>
          <w:numId w:val="2"/>
        </w:numPr>
        <w:ind w:left="0" w:firstLine="0"/>
        <w:jc w:val="center"/>
        <w:rPr>
          <w:b/>
          <w:bCs/>
          <w:sz w:val="26"/>
          <w:szCs w:val="26"/>
        </w:rPr>
      </w:pPr>
      <w:r w:rsidRPr="006F7760">
        <w:rPr>
          <w:b/>
          <w:bCs/>
          <w:sz w:val="26"/>
          <w:szCs w:val="26"/>
        </w:rPr>
        <w:t>Выводы и предложения</w:t>
      </w:r>
    </w:p>
    <w:p w:rsidR="00F346DB" w:rsidRPr="006F7760" w:rsidRDefault="00F346DB" w:rsidP="00F346DB">
      <w:pPr>
        <w:ind w:firstLine="709"/>
        <w:jc w:val="center"/>
        <w:rPr>
          <w:b/>
          <w:bCs/>
          <w:sz w:val="26"/>
          <w:szCs w:val="26"/>
        </w:rPr>
      </w:pPr>
    </w:p>
    <w:p w:rsidR="00F346DB" w:rsidRPr="006F7760" w:rsidRDefault="00F346DB" w:rsidP="00F346DB">
      <w:pPr>
        <w:ind w:right="-2" w:firstLine="709"/>
        <w:jc w:val="both"/>
        <w:rPr>
          <w:sz w:val="26"/>
          <w:szCs w:val="26"/>
        </w:rPr>
      </w:pPr>
      <w:r w:rsidRPr="006F7760">
        <w:rPr>
          <w:sz w:val="26"/>
          <w:szCs w:val="26"/>
        </w:rPr>
        <w:t xml:space="preserve">Учитывая результаты исполнения бюджета по итогам </w:t>
      </w:r>
      <w:r w:rsidR="00B2663C" w:rsidRPr="006F7760">
        <w:rPr>
          <w:sz w:val="26"/>
          <w:szCs w:val="26"/>
        </w:rPr>
        <w:t>девяти месяцев</w:t>
      </w:r>
      <w:r w:rsidRPr="006F7760">
        <w:rPr>
          <w:sz w:val="26"/>
          <w:szCs w:val="26"/>
        </w:rPr>
        <w:t xml:space="preserve"> 201</w:t>
      </w:r>
      <w:r w:rsidR="00892E68" w:rsidRPr="006F7760">
        <w:rPr>
          <w:sz w:val="26"/>
          <w:szCs w:val="26"/>
        </w:rPr>
        <w:t>9</w:t>
      </w:r>
      <w:r w:rsidRPr="006F7760">
        <w:rPr>
          <w:sz w:val="26"/>
          <w:szCs w:val="26"/>
        </w:rPr>
        <w:t> года, Контрольно–счетная палата Заполярного района предлагает:</w:t>
      </w:r>
    </w:p>
    <w:p w:rsidR="00F346DB" w:rsidRPr="006F7760" w:rsidRDefault="00F346DB" w:rsidP="00B2663C">
      <w:pPr>
        <w:pStyle w:val="ConsPlusNonformat"/>
        <w:numPr>
          <w:ilvl w:val="0"/>
          <w:numId w:val="6"/>
        </w:numPr>
        <w:tabs>
          <w:tab w:val="left" w:pos="993"/>
        </w:tabs>
        <w:ind w:left="0" w:right="-2" w:firstLine="709"/>
        <w:jc w:val="both"/>
        <w:rPr>
          <w:rFonts w:ascii="Times New Roman" w:hAnsi="Times New Roman" w:cs="Times New Roman"/>
          <w:sz w:val="26"/>
          <w:szCs w:val="26"/>
        </w:rPr>
      </w:pPr>
      <w:r w:rsidRPr="006F7760">
        <w:rPr>
          <w:rFonts w:ascii="Times New Roman" w:hAnsi="Times New Roman" w:cs="Times New Roman"/>
          <w:sz w:val="26"/>
          <w:szCs w:val="26"/>
        </w:rPr>
        <w:t>Отчет об исполнении бюджета МО «Т</w:t>
      </w:r>
      <w:r w:rsidR="00B35C98" w:rsidRPr="006F7760">
        <w:rPr>
          <w:rFonts w:ascii="Times New Roman" w:hAnsi="Times New Roman" w:cs="Times New Roman"/>
          <w:sz w:val="26"/>
          <w:szCs w:val="26"/>
        </w:rPr>
        <w:t>ельвисочный</w:t>
      </w:r>
      <w:r w:rsidRPr="006F7760">
        <w:rPr>
          <w:rFonts w:ascii="Times New Roman" w:hAnsi="Times New Roman" w:cs="Times New Roman"/>
          <w:sz w:val="26"/>
          <w:szCs w:val="26"/>
        </w:rPr>
        <w:t xml:space="preserve"> сельсовет» НАО за </w:t>
      </w:r>
      <w:r w:rsidR="00B2663C" w:rsidRPr="006F7760">
        <w:rPr>
          <w:rFonts w:ascii="Times New Roman" w:hAnsi="Times New Roman" w:cs="Times New Roman"/>
          <w:sz w:val="26"/>
          <w:szCs w:val="26"/>
        </w:rPr>
        <w:t>девять месяцев</w:t>
      </w:r>
      <w:r w:rsidRPr="006F7760">
        <w:rPr>
          <w:rFonts w:ascii="Times New Roman" w:hAnsi="Times New Roman" w:cs="Times New Roman"/>
          <w:sz w:val="26"/>
          <w:szCs w:val="26"/>
        </w:rPr>
        <w:t xml:space="preserve"> 201</w:t>
      </w:r>
      <w:r w:rsidR="00892E68" w:rsidRPr="006F7760">
        <w:rPr>
          <w:rFonts w:ascii="Times New Roman" w:hAnsi="Times New Roman" w:cs="Times New Roman"/>
          <w:sz w:val="26"/>
          <w:szCs w:val="26"/>
        </w:rPr>
        <w:t>9</w:t>
      </w:r>
      <w:r w:rsidRPr="006F7760">
        <w:rPr>
          <w:rFonts w:ascii="Times New Roman" w:hAnsi="Times New Roman" w:cs="Times New Roman"/>
          <w:sz w:val="26"/>
          <w:szCs w:val="26"/>
        </w:rPr>
        <w:t> года принять к сведению</w:t>
      </w:r>
      <w:r w:rsidR="00EE585B" w:rsidRPr="006F7760">
        <w:rPr>
          <w:rFonts w:ascii="Times New Roman" w:hAnsi="Times New Roman" w:cs="Times New Roman"/>
          <w:sz w:val="26"/>
          <w:szCs w:val="26"/>
        </w:rPr>
        <w:t xml:space="preserve"> с учетом замечаний КСП Заполярного района</w:t>
      </w:r>
      <w:r w:rsidR="00885CEF" w:rsidRPr="006F7760">
        <w:rPr>
          <w:rFonts w:ascii="Times New Roman" w:hAnsi="Times New Roman" w:cs="Times New Roman"/>
          <w:sz w:val="26"/>
          <w:szCs w:val="26"/>
        </w:rPr>
        <w:t>.</w:t>
      </w:r>
    </w:p>
    <w:p w:rsidR="00F346DB" w:rsidRPr="006F7760" w:rsidRDefault="00EA5CEF" w:rsidP="00B2663C">
      <w:pPr>
        <w:pStyle w:val="af2"/>
        <w:numPr>
          <w:ilvl w:val="0"/>
          <w:numId w:val="6"/>
        </w:numPr>
        <w:tabs>
          <w:tab w:val="left" w:pos="993"/>
        </w:tabs>
        <w:ind w:left="0" w:firstLine="709"/>
        <w:jc w:val="both"/>
        <w:rPr>
          <w:sz w:val="26"/>
          <w:szCs w:val="26"/>
        </w:rPr>
      </w:pPr>
      <w:r w:rsidRPr="006F7760">
        <w:rPr>
          <w:sz w:val="26"/>
          <w:szCs w:val="26"/>
          <w:u w:val="single"/>
        </w:rPr>
        <w:t>Р</w:t>
      </w:r>
      <w:r w:rsidR="00F346DB" w:rsidRPr="006F7760">
        <w:rPr>
          <w:sz w:val="26"/>
          <w:szCs w:val="26"/>
          <w:u w:val="single"/>
        </w:rPr>
        <w:t>екомендовать Администрации МО «Т</w:t>
      </w:r>
      <w:r w:rsidR="00B35C98" w:rsidRPr="006F7760">
        <w:rPr>
          <w:sz w:val="26"/>
          <w:szCs w:val="26"/>
          <w:u w:val="single"/>
        </w:rPr>
        <w:t>ельвисочный</w:t>
      </w:r>
      <w:r w:rsidR="00F346DB" w:rsidRPr="006F7760">
        <w:rPr>
          <w:sz w:val="26"/>
          <w:szCs w:val="26"/>
          <w:u w:val="single"/>
        </w:rPr>
        <w:t xml:space="preserve"> сельсовет» НАО</w:t>
      </w:r>
      <w:r w:rsidR="00F346DB" w:rsidRPr="006F7760">
        <w:rPr>
          <w:sz w:val="26"/>
          <w:szCs w:val="26"/>
        </w:rPr>
        <w:t>:</w:t>
      </w:r>
    </w:p>
    <w:p w:rsidR="00020E1A" w:rsidRPr="006F7760" w:rsidRDefault="00425F42" w:rsidP="006F7760">
      <w:pPr>
        <w:pStyle w:val="af2"/>
        <w:numPr>
          <w:ilvl w:val="2"/>
          <w:numId w:val="7"/>
        </w:numPr>
        <w:tabs>
          <w:tab w:val="left" w:pos="993"/>
        </w:tabs>
        <w:ind w:left="0" w:firstLine="709"/>
        <w:jc w:val="both"/>
        <w:rPr>
          <w:sz w:val="26"/>
          <w:szCs w:val="26"/>
        </w:rPr>
      </w:pPr>
      <w:r w:rsidRPr="006F7760">
        <w:rPr>
          <w:sz w:val="26"/>
          <w:szCs w:val="26"/>
        </w:rPr>
        <w:t>обратить внимание на низкий процент исполнения плановых показателей отчетного периода по расходам - 78,0%</w:t>
      </w:r>
      <w:r w:rsidR="00E455F5" w:rsidRPr="006F7760">
        <w:rPr>
          <w:sz w:val="26"/>
          <w:szCs w:val="26"/>
        </w:rPr>
        <w:t>;</w:t>
      </w:r>
    </w:p>
    <w:p w:rsidR="00E455F5" w:rsidRPr="006F7760" w:rsidRDefault="00E455F5" w:rsidP="00E455F5">
      <w:pPr>
        <w:pStyle w:val="af2"/>
        <w:numPr>
          <w:ilvl w:val="2"/>
          <w:numId w:val="7"/>
        </w:numPr>
        <w:tabs>
          <w:tab w:val="left" w:pos="0"/>
          <w:tab w:val="left" w:pos="993"/>
        </w:tabs>
        <w:ind w:left="0" w:firstLine="709"/>
        <w:jc w:val="both"/>
        <w:rPr>
          <w:sz w:val="26"/>
          <w:szCs w:val="26"/>
        </w:rPr>
      </w:pPr>
      <w:r w:rsidRPr="006F7760">
        <w:rPr>
          <w:bCs/>
          <w:sz w:val="26"/>
          <w:szCs w:val="26"/>
        </w:rPr>
        <w:t xml:space="preserve">при планировании налоговых и неналоговых доходов учитывать фактическое поступление по доходным источникам, своевременно вносить изменения в местный бюджет; </w:t>
      </w:r>
    </w:p>
    <w:p w:rsidR="00213C35" w:rsidRDefault="00213C35" w:rsidP="00E455F5">
      <w:pPr>
        <w:pStyle w:val="af2"/>
        <w:numPr>
          <w:ilvl w:val="2"/>
          <w:numId w:val="7"/>
        </w:numPr>
        <w:tabs>
          <w:tab w:val="left" w:pos="993"/>
        </w:tabs>
        <w:ind w:left="0" w:firstLine="709"/>
        <w:jc w:val="both"/>
        <w:rPr>
          <w:sz w:val="26"/>
          <w:szCs w:val="26"/>
        </w:rPr>
      </w:pPr>
      <w:r>
        <w:rPr>
          <w:sz w:val="26"/>
          <w:szCs w:val="26"/>
        </w:rPr>
        <w:lastRenderedPageBreak/>
        <w:t>принять меры по уточнению кода БК по поступившей</w:t>
      </w:r>
      <w:r w:rsidRPr="00213C35">
        <w:rPr>
          <w:sz w:val="26"/>
          <w:szCs w:val="26"/>
        </w:rPr>
        <w:t xml:space="preserve"> </w:t>
      </w:r>
      <w:r w:rsidRPr="006F7760">
        <w:rPr>
          <w:sz w:val="26"/>
          <w:szCs w:val="26"/>
        </w:rPr>
        <w:t>дебиторской задолженности по арендной плате</w:t>
      </w:r>
      <w:r>
        <w:rPr>
          <w:sz w:val="26"/>
          <w:szCs w:val="26"/>
        </w:rPr>
        <w:t>;</w:t>
      </w:r>
    </w:p>
    <w:p w:rsidR="00E455F5" w:rsidRPr="006F7760" w:rsidRDefault="00E455F5" w:rsidP="00E455F5">
      <w:pPr>
        <w:pStyle w:val="af2"/>
        <w:numPr>
          <w:ilvl w:val="2"/>
          <w:numId w:val="7"/>
        </w:numPr>
        <w:tabs>
          <w:tab w:val="left" w:pos="993"/>
        </w:tabs>
        <w:ind w:left="0" w:firstLine="709"/>
        <w:jc w:val="both"/>
        <w:rPr>
          <w:sz w:val="26"/>
          <w:szCs w:val="26"/>
        </w:rPr>
      </w:pPr>
      <w:r w:rsidRPr="006F7760">
        <w:rPr>
          <w:sz w:val="26"/>
          <w:szCs w:val="26"/>
        </w:rPr>
        <w:t>в пояснительной записке к отчету об исполнении бюджета более полно раскрывать причины неисполнения (неполного исполнения) плановых назначений по отдельным видам доходов и расходов бюджета и отражать иную информацию, оказавшую существенное влияние и характеризующую результаты исполнения местного бюджета</w:t>
      </w:r>
      <w:r w:rsidR="006F7760" w:rsidRPr="006F7760">
        <w:rPr>
          <w:sz w:val="26"/>
          <w:szCs w:val="26"/>
        </w:rPr>
        <w:t>.</w:t>
      </w:r>
    </w:p>
    <w:p w:rsidR="00E455F5" w:rsidRPr="006F7760" w:rsidRDefault="00E455F5" w:rsidP="006F7760">
      <w:pPr>
        <w:pStyle w:val="af2"/>
        <w:tabs>
          <w:tab w:val="left" w:pos="993"/>
        </w:tabs>
        <w:ind w:left="709"/>
        <w:jc w:val="both"/>
        <w:rPr>
          <w:sz w:val="26"/>
          <w:szCs w:val="26"/>
        </w:rPr>
      </w:pPr>
    </w:p>
    <w:p w:rsidR="006470EB" w:rsidRPr="006F7760" w:rsidRDefault="006470EB" w:rsidP="00EA5CEF">
      <w:pPr>
        <w:tabs>
          <w:tab w:val="left" w:pos="1134"/>
        </w:tabs>
        <w:ind w:right="-2" w:firstLine="709"/>
        <w:jc w:val="both"/>
        <w:rPr>
          <w:sz w:val="26"/>
          <w:szCs w:val="26"/>
        </w:rPr>
      </w:pPr>
    </w:p>
    <w:p w:rsidR="00C80C6E" w:rsidRPr="006F7760" w:rsidRDefault="00C80C6E" w:rsidP="00EA5CEF">
      <w:pPr>
        <w:tabs>
          <w:tab w:val="left" w:pos="1134"/>
        </w:tabs>
        <w:ind w:right="-2" w:firstLine="709"/>
        <w:jc w:val="both"/>
        <w:rPr>
          <w:sz w:val="26"/>
          <w:szCs w:val="26"/>
        </w:rPr>
      </w:pPr>
    </w:p>
    <w:p w:rsidR="00FB495E" w:rsidRPr="006F7760" w:rsidRDefault="00FB495E" w:rsidP="00B2364B">
      <w:pPr>
        <w:rPr>
          <w:sz w:val="26"/>
          <w:szCs w:val="26"/>
        </w:rPr>
      </w:pPr>
    </w:p>
    <w:p w:rsidR="005A5E69" w:rsidRPr="006F7760" w:rsidRDefault="00B2663C" w:rsidP="00B2364B">
      <w:pPr>
        <w:rPr>
          <w:sz w:val="26"/>
          <w:szCs w:val="26"/>
        </w:rPr>
      </w:pPr>
      <w:r w:rsidRPr="006F7760">
        <w:rPr>
          <w:sz w:val="26"/>
          <w:szCs w:val="26"/>
        </w:rPr>
        <w:t>П</w:t>
      </w:r>
      <w:r w:rsidR="005A5E69" w:rsidRPr="006F7760">
        <w:rPr>
          <w:sz w:val="26"/>
          <w:szCs w:val="26"/>
        </w:rPr>
        <w:t>редседател</w:t>
      </w:r>
      <w:r w:rsidRPr="006F7760">
        <w:rPr>
          <w:sz w:val="26"/>
          <w:szCs w:val="26"/>
        </w:rPr>
        <w:t>ь</w:t>
      </w:r>
    </w:p>
    <w:p w:rsidR="005A5E69" w:rsidRPr="006F7760" w:rsidRDefault="005A5E69" w:rsidP="00B2364B">
      <w:pPr>
        <w:rPr>
          <w:sz w:val="20"/>
        </w:rPr>
      </w:pPr>
      <w:r w:rsidRPr="006F7760">
        <w:rPr>
          <w:sz w:val="26"/>
          <w:szCs w:val="26"/>
        </w:rPr>
        <w:t>КСП Заполярного района</w:t>
      </w:r>
      <w:r w:rsidRPr="006F7760">
        <w:rPr>
          <w:sz w:val="26"/>
          <w:szCs w:val="26"/>
        </w:rPr>
        <w:tab/>
      </w:r>
      <w:r w:rsidRPr="006F7760">
        <w:rPr>
          <w:sz w:val="26"/>
          <w:szCs w:val="26"/>
        </w:rPr>
        <w:tab/>
      </w:r>
      <w:r w:rsidRPr="006F7760">
        <w:rPr>
          <w:sz w:val="26"/>
          <w:szCs w:val="26"/>
        </w:rPr>
        <w:tab/>
      </w:r>
      <w:r w:rsidR="00093812" w:rsidRPr="006F7760">
        <w:rPr>
          <w:sz w:val="26"/>
          <w:szCs w:val="26"/>
        </w:rPr>
        <w:tab/>
      </w:r>
      <w:r w:rsidRPr="006F7760">
        <w:rPr>
          <w:sz w:val="26"/>
          <w:szCs w:val="26"/>
        </w:rPr>
        <w:tab/>
      </w:r>
      <w:r w:rsidRPr="006F7760">
        <w:rPr>
          <w:sz w:val="26"/>
          <w:szCs w:val="26"/>
        </w:rPr>
        <w:tab/>
      </w:r>
      <w:r w:rsidR="00CE1020" w:rsidRPr="006F7760">
        <w:rPr>
          <w:sz w:val="26"/>
          <w:szCs w:val="26"/>
        </w:rPr>
        <w:tab/>
      </w:r>
      <w:r w:rsidR="00CE1020" w:rsidRPr="006F7760">
        <w:rPr>
          <w:sz w:val="26"/>
          <w:szCs w:val="26"/>
        </w:rPr>
        <w:tab/>
      </w:r>
      <w:r w:rsidR="00B2663C" w:rsidRPr="006F7760">
        <w:rPr>
          <w:sz w:val="26"/>
          <w:szCs w:val="26"/>
        </w:rPr>
        <w:t>И.М.</w:t>
      </w:r>
      <w:r w:rsidR="00920034">
        <w:rPr>
          <w:sz w:val="26"/>
          <w:szCs w:val="26"/>
        </w:rPr>
        <w:t> </w:t>
      </w:r>
      <w:r w:rsidR="00B2663C" w:rsidRPr="006F7760">
        <w:rPr>
          <w:sz w:val="26"/>
          <w:szCs w:val="26"/>
        </w:rPr>
        <w:t>Артеева</w:t>
      </w:r>
    </w:p>
    <w:p w:rsidR="008B2BC6" w:rsidRPr="006F7760" w:rsidRDefault="008B2BC6" w:rsidP="00B2364B">
      <w:pPr>
        <w:rPr>
          <w:sz w:val="18"/>
          <w:szCs w:val="18"/>
        </w:rPr>
      </w:pPr>
    </w:p>
    <w:p w:rsidR="00C80C6E" w:rsidRPr="006F7760" w:rsidRDefault="00C80C6E" w:rsidP="00B2364B">
      <w:pPr>
        <w:rPr>
          <w:sz w:val="18"/>
          <w:szCs w:val="18"/>
        </w:rPr>
      </w:pPr>
    </w:p>
    <w:p w:rsidR="00C80C6E" w:rsidRPr="006F7760" w:rsidRDefault="00C80C6E" w:rsidP="00B2364B">
      <w:pPr>
        <w:rPr>
          <w:sz w:val="18"/>
          <w:szCs w:val="18"/>
        </w:rPr>
      </w:pPr>
    </w:p>
    <w:p w:rsidR="00C80C6E" w:rsidRPr="006F7760" w:rsidRDefault="00C80C6E" w:rsidP="00B2364B">
      <w:pPr>
        <w:rPr>
          <w:sz w:val="18"/>
          <w:szCs w:val="18"/>
        </w:rPr>
      </w:pPr>
    </w:p>
    <w:p w:rsidR="000C7F01" w:rsidRPr="006F7760" w:rsidRDefault="005A5E69" w:rsidP="00B2364B">
      <w:pPr>
        <w:pStyle w:val="aa"/>
        <w:rPr>
          <w:sz w:val="16"/>
          <w:szCs w:val="16"/>
        </w:rPr>
      </w:pPr>
      <w:r w:rsidRPr="006F7760">
        <w:rPr>
          <w:sz w:val="16"/>
          <w:szCs w:val="16"/>
        </w:rPr>
        <w:t>И</w:t>
      </w:r>
      <w:r w:rsidR="000C7F01" w:rsidRPr="006F7760">
        <w:rPr>
          <w:sz w:val="16"/>
          <w:szCs w:val="16"/>
        </w:rPr>
        <w:t xml:space="preserve">сп.: </w:t>
      </w:r>
      <w:r w:rsidR="00B2663C" w:rsidRPr="006F7760">
        <w:rPr>
          <w:sz w:val="16"/>
          <w:szCs w:val="16"/>
        </w:rPr>
        <w:t>Попова С.Г.</w:t>
      </w:r>
      <w:r w:rsidR="000C7F01" w:rsidRPr="006F7760">
        <w:rPr>
          <w:sz w:val="16"/>
          <w:szCs w:val="16"/>
        </w:rPr>
        <w:t xml:space="preserve"> </w:t>
      </w:r>
    </w:p>
    <w:p w:rsidR="000C7F01" w:rsidRPr="006F7760" w:rsidRDefault="000C7F01" w:rsidP="0020040F">
      <w:pPr>
        <w:pStyle w:val="aa"/>
        <w:tabs>
          <w:tab w:val="clear" w:pos="4677"/>
          <w:tab w:val="clear" w:pos="9355"/>
        </w:tabs>
        <w:rPr>
          <w:sz w:val="16"/>
          <w:szCs w:val="16"/>
        </w:rPr>
      </w:pPr>
      <w:r w:rsidRPr="006F7760">
        <w:rPr>
          <w:sz w:val="16"/>
          <w:szCs w:val="16"/>
        </w:rPr>
        <w:t>Тел. (818-53) 4-</w:t>
      </w:r>
      <w:r w:rsidR="00CE1020" w:rsidRPr="006F7760">
        <w:rPr>
          <w:sz w:val="16"/>
          <w:szCs w:val="16"/>
        </w:rPr>
        <w:t>79</w:t>
      </w:r>
      <w:r w:rsidR="008D6A79" w:rsidRPr="006F7760">
        <w:rPr>
          <w:sz w:val="16"/>
          <w:szCs w:val="16"/>
        </w:rPr>
        <w:t>-</w:t>
      </w:r>
      <w:r w:rsidR="00CE1020" w:rsidRPr="006F7760">
        <w:rPr>
          <w:sz w:val="16"/>
          <w:szCs w:val="16"/>
        </w:rPr>
        <w:t>64</w:t>
      </w:r>
    </w:p>
    <w:sectPr w:rsidR="000C7F01" w:rsidRPr="006F7760" w:rsidSect="0020040F">
      <w:headerReference w:type="default" r:id="rId33"/>
      <w:footerReference w:type="default" r:id="rId34"/>
      <w:pgSz w:w="11906" w:h="16838"/>
      <w:pgMar w:top="1134" w:right="851" w:bottom="1134" w:left="1418" w:header="709" w:footer="36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034" w:rsidRDefault="00920034" w:rsidP="00B2170C">
      <w:r>
        <w:separator/>
      </w:r>
    </w:p>
  </w:endnote>
  <w:endnote w:type="continuationSeparator" w:id="0">
    <w:p w:rsidR="00920034" w:rsidRDefault="00920034" w:rsidP="00B2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642347"/>
      <w:docPartObj>
        <w:docPartGallery w:val="Page Numbers (Bottom of Page)"/>
        <w:docPartUnique/>
      </w:docPartObj>
    </w:sdtPr>
    <w:sdtContent>
      <w:p w:rsidR="00920034" w:rsidRDefault="00920034">
        <w:pPr>
          <w:pStyle w:val="aa"/>
          <w:jc w:val="center"/>
        </w:pPr>
        <w:r>
          <w:fldChar w:fldCharType="begin"/>
        </w:r>
        <w:r>
          <w:instrText>PAGE   \* MERGEFORMAT</w:instrText>
        </w:r>
        <w:r>
          <w:fldChar w:fldCharType="separate"/>
        </w:r>
        <w:r w:rsidR="00142244">
          <w:rPr>
            <w:noProof/>
          </w:rPr>
          <w:t>21</w:t>
        </w:r>
        <w:r>
          <w:rPr>
            <w:noProof/>
          </w:rPr>
          <w:fldChar w:fldCharType="end"/>
        </w:r>
      </w:p>
    </w:sdtContent>
  </w:sdt>
  <w:p w:rsidR="00920034" w:rsidRDefault="0092003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034" w:rsidRDefault="00920034" w:rsidP="00B2170C">
      <w:r>
        <w:separator/>
      </w:r>
    </w:p>
  </w:footnote>
  <w:footnote w:type="continuationSeparator" w:id="0">
    <w:p w:rsidR="00920034" w:rsidRDefault="00920034" w:rsidP="00B217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034" w:rsidRDefault="00920034" w:rsidP="005A5E6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4602"/>
    <w:multiLevelType w:val="hybridMultilevel"/>
    <w:tmpl w:val="ECCCCD98"/>
    <w:lvl w:ilvl="0" w:tplc="94447274">
      <w:start w:val="1"/>
      <w:numFmt w:val="bullet"/>
      <w:lvlText w:val=""/>
      <w:lvlJc w:val="left"/>
      <w:pPr>
        <w:ind w:left="1430" w:hanging="360"/>
      </w:pPr>
      <w:rPr>
        <w:rFonts w:ascii="Symbol" w:hAnsi="Symbol" w:cs="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
    <w:nsid w:val="07FD1EF4"/>
    <w:multiLevelType w:val="hybridMultilevel"/>
    <w:tmpl w:val="4644018A"/>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5312F1"/>
    <w:multiLevelType w:val="hybridMultilevel"/>
    <w:tmpl w:val="ADAC23B4"/>
    <w:lvl w:ilvl="0" w:tplc="149297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541635"/>
    <w:multiLevelType w:val="hybridMultilevel"/>
    <w:tmpl w:val="B784B9E4"/>
    <w:lvl w:ilvl="0" w:tplc="ACBE6DD0">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4">
    <w:nsid w:val="10AA6D01"/>
    <w:multiLevelType w:val="hybridMultilevel"/>
    <w:tmpl w:val="20E4210E"/>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290A05"/>
    <w:multiLevelType w:val="hybridMultilevel"/>
    <w:tmpl w:val="9550C972"/>
    <w:lvl w:ilvl="0" w:tplc="93EE90CA">
      <w:start w:val="1"/>
      <w:numFmt w:val="bullet"/>
      <w:lvlText w:val=""/>
      <w:lvlJc w:val="left"/>
      <w:pPr>
        <w:tabs>
          <w:tab w:val="num" w:pos="720"/>
        </w:tabs>
        <w:ind w:left="720" w:hanging="360"/>
      </w:pPr>
      <w:rPr>
        <w:rFonts w:ascii="Symbol" w:hAnsi="Symbol" w:hint="default"/>
        <w:strike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9476C44"/>
    <w:multiLevelType w:val="multilevel"/>
    <w:tmpl w:val="7F52DFCC"/>
    <w:lvl w:ilvl="0">
      <w:start w:val="2"/>
      <w:numFmt w:val="decimal"/>
      <w:lvlText w:val="%1"/>
      <w:lvlJc w:val="left"/>
      <w:pPr>
        <w:ind w:left="360" w:hanging="360"/>
      </w:pPr>
      <w:rPr>
        <w:rFonts w:hint="default"/>
      </w:rPr>
    </w:lvl>
    <w:lvl w:ilvl="1">
      <w:start w:val="1"/>
      <w:numFmt w:val="decimal"/>
      <w:lvlText w:val="%2)"/>
      <w:lvlJc w:val="left"/>
      <w:pPr>
        <w:ind w:left="1070" w:hanging="360"/>
      </w:pPr>
      <w:rPr>
        <w:rFonts w:ascii="Times New Roman" w:eastAsia="Times New Roman" w:hAnsi="Times New Roman" w:cs="Times New Roman"/>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1DB90AA6"/>
    <w:multiLevelType w:val="hybridMultilevel"/>
    <w:tmpl w:val="5AAC0AE4"/>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80B1A"/>
    <w:multiLevelType w:val="hybridMultilevel"/>
    <w:tmpl w:val="3C4C9DC0"/>
    <w:lvl w:ilvl="0" w:tplc="9CC49EC0">
      <w:start w:val="1"/>
      <w:numFmt w:val="bullet"/>
      <w:lvlText w:val=""/>
      <w:lvlJc w:val="left"/>
      <w:pPr>
        <w:ind w:left="720" w:hanging="360"/>
      </w:pPr>
      <w:rPr>
        <w:rFonts w:ascii="Symbol" w:hAnsi="Symbol" w:hint="default"/>
        <w:spacing w:val="-20"/>
        <w:w w:val="100"/>
        <w:position w:val="0"/>
      </w:rPr>
    </w:lvl>
    <w:lvl w:ilvl="1" w:tplc="04190003" w:tentative="1">
      <w:start w:val="1"/>
      <w:numFmt w:val="bullet"/>
      <w:lvlText w:val="o"/>
      <w:lvlJc w:val="left"/>
      <w:pPr>
        <w:ind w:left="1440" w:hanging="360"/>
      </w:pPr>
      <w:rPr>
        <w:rFonts w:ascii="Courier New" w:hAnsi="Courier New" w:cs="Courier New" w:hint="default"/>
      </w:rPr>
    </w:lvl>
    <w:lvl w:ilvl="2" w:tplc="9CC49EC0">
      <w:start w:val="1"/>
      <w:numFmt w:val="bullet"/>
      <w:lvlText w:val=""/>
      <w:lvlJc w:val="left"/>
      <w:pPr>
        <w:ind w:left="2160" w:hanging="360"/>
      </w:pPr>
      <w:rPr>
        <w:rFonts w:ascii="Symbol" w:hAnsi="Symbol" w:hint="default"/>
        <w:spacing w:val="-20"/>
        <w:w w:val="100"/>
        <w:position w:val="0"/>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1F3EBE"/>
    <w:multiLevelType w:val="hybridMultilevel"/>
    <w:tmpl w:val="63D0A7EE"/>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402F59"/>
    <w:multiLevelType w:val="hybridMultilevel"/>
    <w:tmpl w:val="F2380BB6"/>
    <w:lvl w:ilvl="0" w:tplc="B9EC03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C0D1C32"/>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2">
    <w:nsid w:val="36DC5983"/>
    <w:multiLevelType w:val="multilevel"/>
    <w:tmpl w:val="AEE4CDA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3">
    <w:nsid w:val="38D90D21"/>
    <w:multiLevelType w:val="hybridMultilevel"/>
    <w:tmpl w:val="CE7612E0"/>
    <w:lvl w:ilvl="0" w:tplc="B9EC0332">
      <w:start w:val="1"/>
      <w:numFmt w:val="bullet"/>
      <w:lvlText w:val=""/>
      <w:lvlJc w:val="left"/>
      <w:pPr>
        <w:ind w:left="2150" w:hanging="360"/>
      </w:pPr>
      <w:rPr>
        <w:rFonts w:ascii="Symbol" w:hAnsi="Symbol" w:hint="default"/>
      </w:rPr>
    </w:lvl>
    <w:lvl w:ilvl="1" w:tplc="04190003" w:tentative="1">
      <w:start w:val="1"/>
      <w:numFmt w:val="bullet"/>
      <w:lvlText w:val="o"/>
      <w:lvlJc w:val="left"/>
      <w:pPr>
        <w:ind w:left="2870" w:hanging="360"/>
      </w:pPr>
      <w:rPr>
        <w:rFonts w:ascii="Courier New" w:hAnsi="Courier New" w:cs="Courier New" w:hint="default"/>
      </w:rPr>
    </w:lvl>
    <w:lvl w:ilvl="2" w:tplc="04190005" w:tentative="1">
      <w:start w:val="1"/>
      <w:numFmt w:val="bullet"/>
      <w:lvlText w:val=""/>
      <w:lvlJc w:val="left"/>
      <w:pPr>
        <w:ind w:left="3590" w:hanging="360"/>
      </w:pPr>
      <w:rPr>
        <w:rFonts w:ascii="Wingdings" w:hAnsi="Wingdings" w:hint="default"/>
      </w:rPr>
    </w:lvl>
    <w:lvl w:ilvl="3" w:tplc="04190001" w:tentative="1">
      <w:start w:val="1"/>
      <w:numFmt w:val="bullet"/>
      <w:lvlText w:val=""/>
      <w:lvlJc w:val="left"/>
      <w:pPr>
        <w:ind w:left="4310" w:hanging="360"/>
      </w:pPr>
      <w:rPr>
        <w:rFonts w:ascii="Symbol" w:hAnsi="Symbol" w:hint="default"/>
      </w:rPr>
    </w:lvl>
    <w:lvl w:ilvl="4" w:tplc="04190003" w:tentative="1">
      <w:start w:val="1"/>
      <w:numFmt w:val="bullet"/>
      <w:lvlText w:val="o"/>
      <w:lvlJc w:val="left"/>
      <w:pPr>
        <w:ind w:left="5030" w:hanging="360"/>
      </w:pPr>
      <w:rPr>
        <w:rFonts w:ascii="Courier New" w:hAnsi="Courier New" w:cs="Courier New" w:hint="default"/>
      </w:rPr>
    </w:lvl>
    <w:lvl w:ilvl="5" w:tplc="04190005" w:tentative="1">
      <w:start w:val="1"/>
      <w:numFmt w:val="bullet"/>
      <w:lvlText w:val=""/>
      <w:lvlJc w:val="left"/>
      <w:pPr>
        <w:ind w:left="5750" w:hanging="360"/>
      </w:pPr>
      <w:rPr>
        <w:rFonts w:ascii="Wingdings" w:hAnsi="Wingdings" w:hint="default"/>
      </w:rPr>
    </w:lvl>
    <w:lvl w:ilvl="6" w:tplc="04190001" w:tentative="1">
      <w:start w:val="1"/>
      <w:numFmt w:val="bullet"/>
      <w:lvlText w:val=""/>
      <w:lvlJc w:val="left"/>
      <w:pPr>
        <w:ind w:left="6470" w:hanging="360"/>
      </w:pPr>
      <w:rPr>
        <w:rFonts w:ascii="Symbol" w:hAnsi="Symbol" w:hint="default"/>
      </w:rPr>
    </w:lvl>
    <w:lvl w:ilvl="7" w:tplc="04190003" w:tentative="1">
      <w:start w:val="1"/>
      <w:numFmt w:val="bullet"/>
      <w:lvlText w:val="o"/>
      <w:lvlJc w:val="left"/>
      <w:pPr>
        <w:ind w:left="7190" w:hanging="360"/>
      </w:pPr>
      <w:rPr>
        <w:rFonts w:ascii="Courier New" w:hAnsi="Courier New" w:cs="Courier New" w:hint="default"/>
      </w:rPr>
    </w:lvl>
    <w:lvl w:ilvl="8" w:tplc="04190005" w:tentative="1">
      <w:start w:val="1"/>
      <w:numFmt w:val="bullet"/>
      <w:lvlText w:val=""/>
      <w:lvlJc w:val="left"/>
      <w:pPr>
        <w:ind w:left="7910" w:hanging="360"/>
      </w:pPr>
      <w:rPr>
        <w:rFonts w:ascii="Wingdings" w:hAnsi="Wingdings" w:hint="default"/>
      </w:rPr>
    </w:lvl>
  </w:abstractNum>
  <w:abstractNum w:abstractNumId="14">
    <w:nsid w:val="39DC781D"/>
    <w:multiLevelType w:val="multilevel"/>
    <w:tmpl w:val="0419001D"/>
    <w:styleLink w:val="10"/>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2422C2E"/>
    <w:multiLevelType w:val="hybridMultilevel"/>
    <w:tmpl w:val="EE6405C2"/>
    <w:lvl w:ilvl="0" w:tplc="9CC49EC0">
      <w:start w:val="1"/>
      <w:numFmt w:val="bullet"/>
      <w:lvlText w:val=""/>
      <w:lvlJc w:val="left"/>
      <w:pPr>
        <w:ind w:left="720" w:hanging="360"/>
      </w:pPr>
      <w:rPr>
        <w:rFonts w:ascii="Symbol" w:hAnsi="Symbol" w:hint="default"/>
        <w:color w:val="auto"/>
        <w:spacing w:val="-20"/>
        <w:w w:val="100"/>
        <w:position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43461C37"/>
    <w:multiLevelType w:val="hybridMultilevel"/>
    <w:tmpl w:val="B6883006"/>
    <w:lvl w:ilvl="0" w:tplc="041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A3D454B"/>
    <w:multiLevelType w:val="hybridMultilevel"/>
    <w:tmpl w:val="289648C0"/>
    <w:lvl w:ilvl="0" w:tplc="04190001">
      <w:start w:val="1"/>
      <w:numFmt w:val="bullet"/>
      <w:lvlText w:val=""/>
      <w:lvlJc w:val="left"/>
      <w:pPr>
        <w:ind w:left="1430" w:hanging="360"/>
      </w:pPr>
      <w:rPr>
        <w:rFonts w:ascii="Symbol" w:hAnsi="Symbol" w:hint="default"/>
        <w:color w:val="auto"/>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8">
    <w:nsid w:val="52D3359E"/>
    <w:multiLevelType w:val="hybridMultilevel"/>
    <w:tmpl w:val="7F649AC8"/>
    <w:lvl w:ilvl="0" w:tplc="94447274">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B8C619B"/>
    <w:multiLevelType w:val="hybridMultilevel"/>
    <w:tmpl w:val="ECA888EA"/>
    <w:lvl w:ilvl="0" w:tplc="DC4E31EA">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22146E9"/>
    <w:multiLevelType w:val="hybridMultilevel"/>
    <w:tmpl w:val="E1006932"/>
    <w:lvl w:ilvl="0" w:tplc="ACBE6D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A2317C6"/>
    <w:multiLevelType w:val="hybridMultilevel"/>
    <w:tmpl w:val="508A2042"/>
    <w:lvl w:ilvl="0" w:tplc="C752079A">
      <w:start w:val="1"/>
      <w:numFmt w:val="upperRoman"/>
      <w:suff w:val="space"/>
      <w:lvlText w:val="%1."/>
      <w:lvlJc w:val="left"/>
      <w:pPr>
        <w:ind w:left="1428" w:hanging="72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nsid w:val="6AF1666E"/>
    <w:multiLevelType w:val="hybridMultilevel"/>
    <w:tmpl w:val="C5306A92"/>
    <w:lvl w:ilvl="0" w:tplc="27CE8B1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F351A05"/>
    <w:multiLevelType w:val="hybridMultilevel"/>
    <w:tmpl w:val="97D2D1A0"/>
    <w:lvl w:ilvl="0" w:tplc="605E75BE">
      <w:start w:val="1"/>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71EE0B5A"/>
    <w:multiLevelType w:val="hybridMultilevel"/>
    <w:tmpl w:val="3E9411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ABD043E"/>
    <w:multiLevelType w:val="hybridMultilevel"/>
    <w:tmpl w:val="99B40616"/>
    <w:lvl w:ilvl="0" w:tplc="6EE2729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AC35002"/>
    <w:multiLevelType w:val="hybridMultilevel"/>
    <w:tmpl w:val="6720C6EE"/>
    <w:lvl w:ilvl="0" w:tplc="94447274">
      <w:start w:val="1"/>
      <w:numFmt w:val="bullet"/>
      <w:lvlText w:val=""/>
      <w:lvlJc w:val="left"/>
      <w:pPr>
        <w:ind w:left="1070" w:hanging="360"/>
      </w:pPr>
      <w:rPr>
        <w:rFonts w:ascii="Symbol" w:hAnsi="Symbol" w:cs="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cs="Wingdings" w:hint="default"/>
      </w:rPr>
    </w:lvl>
    <w:lvl w:ilvl="3" w:tplc="04190001">
      <w:start w:val="1"/>
      <w:numFmt w:val="bullet"/>
      <w:lvlText w:val=""/>
      <w:lvlJc w:val="left"/>
      <w:pPr>
        <w:ind w:left="3730" w:hanging="360"/>
      </w:pPr>
      <w:rPr>
        <w:rFonts w:ascii="Symbol" w:hAnsi="Symbol" w:cs="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cs="Wingdings" w:hint="default"/>
      </w:rPr>
    </w:lvl>
    <w:lvl w:ilvl="6" w:tplc="04190001">
      <w:start w:val="1"/>
      <w:numFmt w:val="bullet"/>
      <w:lvlText w:val=""/>
      <w:lvlJc w:val="left"/>
      <w:pPr>
        <w:ind w:left="5890" w:hanging="360"/>
      </w:pPr>
      <w:rPr>
        <w:rFonts w:ascii="Symbol" w:hAnsi="Symbol" w:cs="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cs="Wingdings" w:hint="default"/>
      </w:rPr>
    </w:lvl>
  </w:abstractNum>
  <w:num w:numId="1">
    <w:abstractNumId w:val="11"/>
  </w:num>
  <w:num w:numId="2">
    <w:abstractNumId w:val="21"/>
  </w:num>
  <w:num w:numId="3">
    <w:abstractNumId w:val="26"/>
  </w:num>
  <w:num w:numId="4">
    <w:abstractNumId w:val="15"/>
  </w:num>
  <w:num w:numId="5">
    <w:abstractNumId w:val="14"/>
  </w:num>
  <w:num w:numId="6">
    <w:abstractNumId w:val="22"/>
  </w:num>
  <w:num w:numId="7">
    <w:abstractNumId w:val="8"/>
  </w:num>
  <w:num w:numId="8">
    <w:abstractNumId w:val="6"/>
  </w:num>
  <w:num w:numId="9">
    <w:abstractNumId w:val="0"/>
  </w:num>
  <w:num w:numId="10">
    <w:abstractNumId w:val="12"/>
  </w:num>
  <w:num w:numId="11">
    <w:abstractNumId w:val="23"/>
  </w:num>
  <w:num w:numId="12">
    <w:abstractNumId w:val="5"/>
  </w:num>
  <w:num w:numId="13">
    <w:abstractNumId w:val="16"/>
  </w:num>
  <w:num w:numId="14">
    <w:abstractNumId w:val="18"/>
  </w:num>
  <w:num w:numId="15">
    <w:abstractNumId w:val="17"/>
  </w:num>
  <w:num w:numId="16">
    <w:abstractNumId w:val="3"/>
  </w:num>
  <w:num w:numId="17">
    <w:abstractNumId w:val="7"/>
  </w:num>
  <w:num w:numId="18">
    <w:abstractNumId w:val="1"/>
  </w:num>
  <w:num w:numId="19">
    <w:abstractNumId w:val="2"/>
  </w:num>
  <w:num w:numId="20">
    <w:abstractNumId w:val="24"/>
  </w:num>
  <w:num w:numId="21">
    <w:abstractNumId w:val="10"/>
  </w:num>
  <w:num w:numId="22">
    <w:abstractNumId w:val="13"/>
  </w:num>
  <w:num w:numId="23">
    <w:abstractNumId w:val="19"/>
  </w:num>
  <w:num w:numId="24">
    <w:abstractNumId w:val="9"/>
  </w:num>
  <w:num w:numId="25">
    <w:abstractNumId w:val="20"/>
  </w:num>
  <w:num w:numId="26">
    <w:abstractNumId w:val="4"/>
  </w:num>
  <w:num w:numId="2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0C7F01"/>
    <w:rsid w:val="00000E29"/>
    <w:rsid w:val="000017E4"/>
    <w:rsid w:val="0000185D"/>
    <w:rsid w:val="000018FF"/>
    <w:rsid w:val="0000264D"/>
    <w:rsid w:val="00002FE8"/>
    <w:rsid w:val="00004D4E"/>
    <w:rsid w:val="00004FE6"/>
    <w:rsid w:val="000057AD"/>
    <w:rsid w:val="00005807"/>
    <w:rsid w:val="000067D4"/>
    <w:rsid w:val="00007B20"/>
    <w:rsid w:val="00010444"/>
    <w:rsid w:val="00010A59"/>
    <w:rsid w:val="00011502"/>
    <w:rsid w:val="00011F3F"/>
    <w:rsid w:val="0001253B"/>
    <w:rsid w:val="00012AAA"/>
    <w:rsid w:val="000132A5"/>
    <w:rsid w:val="00014779"/>
    <w:rsid w:val="000159BC"/>
    <w:rsid w:val="00016A20"/>
    <w:rsid w:val="000176D0"/>
    <w:rsid w:val="000179C6"/>
    <w:rsid w:val="00020D96"/>
    <w:rsid w:val="00020E1A"/>
    <w:rsid w:val="00020E5E"/>
    <w:rsid w:val="000217BA"/>
    <w:rsid w:val="00026AF2"/>
    <w:rsid w:val="00032350"/>
    <w:rsid w:val="000324CD"/>
    <w:rsid w:val="000337D8"/>
    <w:rsid w:val="00033E59"/>
    <w:rsid w:val="000346A4"/>
    <w:rsid w:val="0003650E"/>
    <w:rsid w:val="00036BD1"/>
    <w:rsid w:val="0003776C"/>
    <w:rsid w:val="00037ED2"/>
    <w:rsid w:val="000403EF"/>
    <w:rsid w:val="00040CE2"/>
    <w:rsid w:val="00041849"/>
    <w:rsid w:val="00041BF9"/>
    <w:rsid w:val="00042D8B"/>
    <w:rsid w:val="00043814"/>
    <w:rsid w:val="00044330"/>
    <w:rsid w:val="000454E5"/>
    <w:rsid w:val="00046D40"/>
    <w:rsid w:val="00047679"/>
    <w:rsid w:val="0004776F"/>
    <w:rsid w:val="00047D4E"/>
    <w:rsid w:val="00047F36"/>
    <w:rsid w:val="00050110"/>
    <w:rsid w:val="00050F37"/>
    <w:rsid w:val="000511F1"/>
    <w:rsid w:val="00051537"/>
    <w:rsid w:val="000516BE"/>
    <w:rsid w:val="00051741"/>
    <w:rsid w:val="00053E46"/>
    <w:rsid w:val="000540FC"/>
    <w:rsid w:val="00054415"/>
    <w:rsid w:val="0005468D"/>
    <w:rsid w:val="0005547A"/>
    <w:rsid w:val="00055716"/>
    <w:rsid w:val="00055B4F"/>
    <w:rsid w:val="00055C62"/>
    <w:rsid w:val="0005782F"/>
    <w:rsid w:val="00060EA6"/>
    <w:rsid w:val="0006162D"/>
    <w:rsid w:val="00061D70"/>
    <w:rsid w:val="00062739"/>
    <w:rsid w:val="00063368"/>
    <w:rsid w:val="00063D82"/>
    <w:rsid w:val="000654EF"/>
    <w:rsid w:val="00065CEF"/>
    <w:rsid w:val="0006694C"/>
    <w:rsid w:val="00066FE7"/>
    <w:rsid w:val="00070567"/>
    <w:rsid w:val="0007185A"/>
    <w:rsid w:val="000723F8"/>
    <w:rsid w:val="000728A5"/>
    <w:rsid w:val="000745A0"/>
    <w:rsid w:val="00074DD1"/>
    <w:rsid w:val="00074F2B"/>
    <w:rsid w:val="00075BF5"/>
    <w:rsid w:val="00076297"/>
    <w:rsid w:val="00076382"/>
    <w:rsid w:val="00076B90"/>
    <w:rsid w:val="00076C13"/>
    <w:rsid w:val="00076C9E"/>
    <w:rsid w:val="00077B29"/>
    <w:rsid w:val="000804D2"/>
    <w:rsid w:val="00080ECB"/>
    <w:rsid w:val="00082A92"/>
    <w:rsid w:val="00082F47"/>
    <w:rsid w:val="00083AF6"/>
    <w:rsid w:val="000849FD"/>
    <w:rsid w:val="00085127"/>
    <w:rsid w:val="0008617E"/>
    <w:rsid w:val="000866EB"/>
    <w:rsid w:val="00086EC6"/>
    <w:rsid w:val="00087445"/>
    <w:rsid w:val="0008788E"/>
    <w:rsid w:val="00087E90"/>
    <w:rsid w:val="00090944"/>
    <w:rsid w:val="00091842"/>
    <w:rsid w:val="000928F8"/>
    <w:rsid w:val="00092B34"/>
    <w:rsid w:val="00092B94"/>
    <w:rsid w:val="00092EDF"/>
    <w:rsid w:val="000934C2"/>
    <w:rsid w:val="00093812"/>
    <w:rsid w:val="00093D80"/>
    <w:rsid w:val="00094FF7"/>
    <w:rsid w:val="000952AD"/>
    <w:rsid w:val="00095FB4"/>
    <w:rsid w:val="00096216"/>
    <w:rsid w:val="00096BA1"/>
    <w:rsid w:val="000A06A6"/>
    <w:rsid w:val="000A11C9"/>
    <w:rsid w:val="000A12B3"/>
    <w:rsid w:val="000A1651"/>
    <w:rsid w:val="000A1784"/>
    <w:rsid w:val="000A1A0D"/>
    <w:rsid w:val="000A348E"/>
    <w:rsid w:val="000A35B3"/>
    <w:rsid w:val="000A4C87"/>
    <w:rsid w:val="000A5A5E"/>
    <w:rsid w:val="000A5D2A"/>
    <w:rsid w:val="000A5F36"/>
    <w:rsid w:val="000A6000"/>
    <w:rsid w:val="000A7399"/>
    <w:rsid w:val="000B00B4"/>
    <w:rsid w:val="000B0D82"/>
    <w:rsid w:val="000B1EE0"/>
    <w:rsid w:val="000B32E3"/>
    <w:rsid w:val="000B337C"/>
    <w:rsid w:val="000B341E"/>
    <w:rsid w:val="000B4667"/>
    <w:rsid w:val="000B4EB5"/>
    <w:rsid w:val="000B6549"/>
    <w:rsid w:val="000C0196"/>
    <w:rsid w:val="000C07AC"/>
    <w:rsid w:val="000C0B1A"/>
    <w:rsid w:val="000C0FF9"/>
    <w:rsid w:val="000C11AF"/>
    <w:rsid w:val="000C1487"/>
    <w:rsid w:val="000C1518"/>
    <w:rsid w:val="000C16CA"/>
    <w:rsid w:val="000C3DDF"/>
    <w:rsid w:val="000C43E5"/>
    <w:rsid w:val="000C4671"/>
    <w:rsid w:val="000C79B4"/>
    <w:rsid w:val="000C7F01"/>
    <w:rsid w:val="000D0120"/>
    <w:rsid w:val="000D0948"/>
    <w:rsid w:val="000D103E"/>
    <w:rsid w:val="000D15E4"/>
    <w:rsid w:val="000D172B"/>
    <w:rsid w:val="000D1E46"/>
    <w:rsid w:val="000D2394"/>
    <w:rsid w:val="000D3137"/>
    <w:rsid w:val="000D4899"/>
    <w:rsid w:val="000D6DC2"/>
    <w:rsid w:val="000D7733"/>
    <w:rsid w:val="000D7B8D"/>
    <w:rsid w:val="000E0AC5"/>
    <w:rsid w:val="000E2D05"/>
    <w:rsid w:val="000E3084"/>
    <w:rsid w:val="000E320C"/>
    <w:rsid w:val="000E5851"/>
    <w:rsid w:val="000E60BD"/>
    <w:rsid w:val="000E75F7"/>
    <w:rsid w:val="000F107C"/>
    <w:rsid w:val="000F148F"/>
    <w:rsid w:val="000F1F87"/>
    <w:rsid w:val="000F267B"/>
    <w:rsid w:val="000F2A2D"/>
    <w:rsid w:val="000F2D30"/>
    <w:rsid w:val="000F3D17"/>
    <w:rsid w:val="000F45E3"/>
    <w:rsid w:val="000F4674"/>
    <w:rsid w:val="000F4ABA"/>
    <w:rsid w:val="000F5B8E"/>
    <w:rsid w:val="000F68B5"/>
    <w:rsid w:val="000F69D3"/>
    <w:rsid w:val="000F6C73"/>
    <w:rsid w:val="000F718C"/>
    <w:rsid w:val="000F7345"/>
    <w:rsid w:val="00100B4F"/>
    <w:rsid w:val="0010212C"/>
    <w:rsid w:val="00102515"/>
    <w:rsid w:val="00103867"/>
    <w:rsid w:val="0010395D"/>
    <w:rsid w:val="00103B91"/>
    <w:rsid w:val="00104407"/>
    <w:rsid w:val="00105A9B"/>
    <w:rsid w:val="00105E39"/>
    <w:rsid w:val="0010636E"/>
    <w:rsid w:val="00106DA3"/>
    <w:rsid w:val="00107709"/>
    <w:rsid w:val="0011060F"/>
    <w:rsid w:val="00110776"/>
    <w:rsid w:val="001107C9"/>
    <w:rsid w:val="00111480"/>
    <w:rsid w:val="001128A1"/>
    <w:rsid w:val="00113876"/>
    <w:rsid w:val="0011449A"/>
    <w:rsid w:val="0011488E"/>
    <w:rsid w:val="001148E9"/>
    <w:rsid w:val="00114C83"/>
    <w:rsid w:val="001152B4"/>
    <w:rsid w:val="00116490"/>
    <w:rsid w:val="001164F2"/>
    <w:rsid w:val="0011754E"/>
    <w:rsid w:val="00117F01"/>
    <w:rsid w:val="00120CC2"/>
    <w:rsid w:val="00121F31"/>
    <w:rsid w:val="00121FF2"/>
    <w:rsid w:val="00122894"/>
    <w:rsid w:val="00123087"/>
    <w:rsid w:val="0012462C"/>
    <w:rsid w:val="001246CC"/>
    <w:rsid w:val="00124AD7"/>
    <w:rsid w:val="0012500B"/>
    <w:rsid w:val="00125590"/>
    <w:rsid w:val="00125B3B"/>
    <w:rsid w:val="00126E34"/>
    <w:rsid w:val="001272FE"/>
    <w:rsid w:val="0012740E"/>
    <w:rsid w:val="00131A47"/>
    <w:rsid w:val="00131F38"/>
    <w:rsid w:val="001321D6"/>
    <w:rsid w:val="00132757"/>
    <w:rsid w:val="001327C5"/>
    <w:rsid w:val="0013402C"/>
    <w:rsid w:val="00134530"/>
    <w:rsid w:val="001354C3"/>
    <w:rsid w:val="00135643"/>
    <w:rsid w:val="00135935"/>
    <w:rsid w:val="001368CC"/>
    <w:rsid w:val="00137939"/>
    <w:rsid w:val="00137949"/>
    <w:rsid w:val="00140C02"/>
    <w:rsid w:val="00140EDF"/>
    <w:rsid w:val="0014191C"/>
    <w:rsid w:val="00142244"/>
    <w:rsid w:val="00142C94"/>
    <w:rsid w:val="00143438"/>
    <w:rsid w:val="00143A1D"/>
    <w:rsid w:val="00144FEB"/>
    <w:rsid w:val="0014618A"/>
    <w:rsid w:val="001467D6"/>
    <w:rsid w:val="001467DD"/>
    <w:rsid w:val="00147017"/>
    <w:rsid w:val="001476CB"/>
    <w:rsid w:val="0014771B"/>
    <w:rsid w:val="0015281E"/>
    <w:rsid w:val="00152E94"/>
    <w:rsid w:val="0015330D"/>
    <w:rsid w:val="0015377F"/>
    <w:rsid w:val="00153A18"/>
    <w:rsid w:val="00153EDA"/>
    <w:rsid w:val="001540A5"/>
    <w:rsid w:val="00155048"/>
    <w:rsid w:val="001551EE"/>
    <w:rsid w:val="00155A4A"/>
    <w:rsid w:val="00155B4D"/>
    <w:rsid w:val="001569E8"/>
    <w:rsid w:val="00156AFE"/>
    <w:rsid w:val="00157934"/>
    <w:rsid w:val="001604E5"/>
    <w:rsid w:val="00160711"/>
    <w:rsid w:val="00161438"/>
    <w:rsid w:val="0016206C"/>
    <w:rsid w:val="00162298"/>
    <w:rsid w:val="001622B6"/>
    <w:rsid w:val="00162F79"/>
    <w:rsid w:val="00164EA9"/>
    <w:rsid w:val="00165E88"/>
    <w:rsid w:val="00166DAB"/>
    <w:rsid w:val="00167CB5"/>
    <w:rsid w:val="0017006C"/>
    <w:rsid w:val="00171BAD"/>
    <w:rsid w:val="00172699"/>
    <w:rsid w:val="00174114"/>
    <w:rsid w:val="00175646"/>
    <w:rsid w:val="001767FA"/>
    <w:rsid w:val="001768E0"/>
    <w:rsid w:val="00177225"/>
    <w:rsid w:val="00177BE2"/>
    <w:rsid w:val="00180E7B"/>
    <w:rsid w:val="00181338"/>
    <w:rsid w:val="0018149B"/>
    <w:rsid w:val="00181C79"/>
    <w:rsid w:val="00183E8E"/>
    <w:rsid w:val="0018490F"/>
    <w:rsid w:val="00186570"/>
    <w:rsid w:val="00186733"/>
    <w:rsid w:val="00186FF8"/>
    <w:rsid w:val="00190D57"/>
    <w:rsid w:val="00191076"/>
    <w:rsid w:val="00191BA9"/>
    <w:rsid w:val="00191DC6"/>
    <w:rsid w:val="00191E88"/>
    <w:rsid w:val="0019363F"/>
    <w:rsid w:val="001948D4"/>
    <w:rsid w:val="00195CD1"/>
    <w:rsid w:val="0019614C"/>
    <w:rsid w:val="001969BB"/>
    <w:rsid w:val="00196E4C"/>
    <w:rsid w:val="00197786"/>
    <w:rsid w:val="001A00AC"/>
    <w:rsid w:val="001A1CBC"/>
    <w:rsid w:val="001A1E8B"/>
    <w:rsid w:val="001A25DA"/>
    <w:rsid w:val="001A2C56"/>
    <w:rsid w:val="001A5210"/>
    <w:rsid w:val="001A59B7"/>
    <w:rsid w:val="001A6321"/>
    <w:rsid w:val="001A63C0"/>
    <w:rsid w:val="001A65FE"/>
    <w:rsid w:val="001A794F"/>
    <w:rsid w:val="001B0DFC"/>
    <w:rsid w:val="001B0DFD"/>
    <w:rsid w:val="001B15F5"/>
    <w:rsid w:val="001B1FA5"/>
    <w:rsid w:val="001B3119"/>
    <w:rsid w:val="001B47A9"/>
    <w:rsid w:val="001B4869"/>
    <w:rsid w:val="001B4927"/>
    <w:rsid w:val="001B542B"/>
    <w:rsid w:val="001B577E"/>
    <w:rsid w:val="001B7948"/>
    <w:rsid w:val="001C0915"/>
    <w:rsid w:val="001C167E"/>
    <w:rsid w:val="001C1A88"/>
    <w:rsid w:val="001C1CE7"/>
    <w:rsid w:val="001C228D"/>
    <w:rsid w:val="001C34F7"/>
    <w:rsid w:val="001C35BA"/>
    <w:rsid w:val="001C36AC"/>
    <w:rsid w:val="001C4D60"/>
    <w:rsid w:val="001C7F44"/>
    <w:rsid w:val="001D0165"/>
    <w:rsid w:val="001D1175"/>
    <w:rsid w:val="001D1875"/>
    <w:rsid w:val="001D1A66"/>
    <w:rsid w:val="001D43DF"/>
    <w:rsid w:val="001D48B7"/>
    <w:rsid w:val="001D4F4C"/>
    <w:rsid w:val="001D72A8"/>
    <w:rsid w:val="001D7C0F"/>
    <w:rsid w:val="001E0C77"/>
    <w:rsid w:val="001E1F4F"/>
    <w:rsid w:val="001E2FC3"/>
    <w:rsid w:val="001E4682"/>
    <w:rsid w:val="001E54EB"/>
    <w:rsid w:val="001E5677"/>
    <w:rsid w:val="001E6325"/>
    <w:rsid w:val="001E76E0"/>
    <w:rsid w:val="001E7C06"/>
    <w:rsid w:val="001F0CFE"/>
    <w:rsid w:val="001F1125"/>
    <w:rsid w:val="001F1129"/>
    <w:rsid w:val="001F12A6"/>
    <w:rsid w:val="001F2539"/>
    <w:rsid w:val="001F29DF"/>
    <w:rsid w:val="001F2AD0"/>
    <w:rsid w:val="001F2AE3"/>
    <w:rsid w:val="001F3ADD"/>
    <w:rsid w:val="001F3C94"/>
    <w:rsid w:val="001F3D8B"/>
    <w:rsid w:val="001F4E50"/>
    <w:rsid w:val="001F6440"/>
    <w:rsid w:val="001F673B"/>
    <w:rsid w:val="001F6B6A"/>
    <w:rsid w:val="00200254"/>
    <w:rsid w:val="00200286"/>
    <w:rsid w:val="0020040F"/>
    <w:rsid w:val="002008E2"/>
    <w:rsid w:val="002024F4"/>
    <w:rsid w:val="00202770"/>
    <w:rsid w:val="0020329D"/>
    <w:rsid w:val="00203794"/>
    <w:rsid w:val="00203B0C"/>
    <w:rsid w:val="00203D43"/>
    <w:rsid w:val="002049BA"/>
    <w:rsid w:val="00204ADB"/>
    <w:rsid w:val="00205CE3"/>
    <w:rsid w:val="00206358"/>
    <w:rsid w:val="0020669B"/>
    <w:rsid w:val="002078BD"/>
    <w:rsid w:val="00210139"/>
    <w:rsid w:val="00211A2A"/>
    <w:rsid w:val="00212224"/>
    <w:rsid w:val="00212864"/>
    <w:rsid w:val="00212A64"/>
    <w:rsid w:val="002137F3"/>
    <w:rsid w:val="00213AA9"/>
    <w:rsid w:val="00213C35"/>
    <w:rsid w:val="00213FD2"/>
    <w:rsid w:val="00214776"/>
    <w:rsid w:val="002148CF"/>
    <w:rsid w:val="00215144"/>
    <w:rsid w:val="00215A0A"/>
    <w:rsid w:val="00215D31"/>
    <w:rsid w:val="002161D0"/>
    <w:rsid w:val="00217538"/>
    <w:rsid w:val="0022052D"/>
    <w:rsid w:val="0022111B"/>
    <w:rsid w:val="0022127E"/>
    <w:rsid w:val="002222A3"/>
    <w:rsid w:val="002241EC"/>
    <w:rsid w:val="00226917"/>
    <w:rsid w:val="00230480"/>
    <w:rsid w:val="002313A9"/>
    <w:rsid w:val="00231B9E"/>
    <w:rsid w:val="00232514"/>
    <w:rsid w:val="002330EC"/>
    <w:rsid w:val="0023311C"/>
    <w:rsid w:val="0023368F"/>
    <w:rsid w:val="002340BE"/>
    <w:rsid w:val="00236FA7"/>
    <w:rsid w:val="002375F3"/>
    <w:rsid w:val="002378B8"/>
    <w:rsid w:val="00240B8E"/>
    <w:rsid w:val="00240F00"/>
    <w:rsid w:val="00242209"/>
    <w:rsid w:val="0024325A"/>
    <w:rsid w:val="00244B43"/>
    <w:rsid w:val="00244DDF"/>
    <w:rsid w:val="00245CDC"/>
    <w:rsid w:val="00246A05"/>
    <w:rsid w:val="00247C75"/>
    <w:rsid w:val="00250C27"/>
    <w:rsid w:val="002517AC"/>
    <w:rsid w:val="00251F3B"/>
    <w:rsid w:val="00251F8B"/>
    <w:rsid w:val="00253733"/>
    <w:rsid w:val="00254161"/>
    <w:rsid w:val="002547B2"/>
    <w:rsid w:val="002558B4"/>
    <w:rsid w:val="00255AD9"/>
    <w:rsid w:val="00256062"/>
    <w:rsid w:val="00256E5D"/>
    <w:rsid w:val="00256E93"/>
    <w:rsid w:val="00257046"/>
    <w:rsid w:val="00260228"/>
    <w:rsid w:val="00260D6A"/>
    <w:rsid w:val="00260E4B"/>
    <w:rsid w:val="00261038"/>
    <w:rsid w:val="00262524"/>
    <w:rsid w:val="00262DA6"/>
    <w:rsid w:val="002637E7"/>
    <w:rsid w:val="00264018"/>
    <w:rsid w:val="002653E9"/>
    <w:rsid w:val="00266926"/>
    <w:rsid w:val="00266BB1"/>
    <w:rsid w:val="002675A9"/>
    <w:rsid w:val="00267821"/>
    <w:rsid w:val="00270003"/>
    <w:rsid w:val="0027024E"/>
    <w:rsid w:val="00270767"/>
    <w:rsid w:val="00270DD7"/>
    <w:rsid w:val="00272A08"/>
    <w:rsid w:val="002740F8"/>
    <w:rsid w:val="0027425D"/>
    <w:rsid w:val="00274275"/>
    <w:rsid w:val="002749D7"/>
    <w:rsid w:val="002753AD"/>
    <w:rsid w:val="00275421"/>
    <w:rsid w:val="00275A7B"/>
    <w:rsid w:val="00276564"/>
    <w:rsid w:val="00277D36"/>
    <w:rsid w:val="00277F42"/>
    <w:rsid w:val="002800D1"/>
    <w:rsid w:val="00280DD6"/>
    <w:rsid w:val="00281BFE"/>
    <w:rsid w:val="00282468"/>
    <w:rsid w:val="00284865"/>
    <w:rsid w:val="002850F1"/>
    <w:rsid w:val="00286904"/>
    <w:rsid w:val="00286DB9"/>
    <w:rsid w:val="00286DD3"/>
    <w:rsid w:val="002873AE"/>
    <w:rsid w:val="00287F2E"/>
    <w:rsid w:val="002905F3"/>
    <w:rsid w:val="00291105"/>
    <w:rsid w:val="0029151D"/>
    <w:rsid w:val="00291CCC"/>
    <w:rsid w:val="00292AC0"/>
    <w:rsid w:val="00292F9A"/>
    <w:rsid w:val="00293E5D"/>
    <w:rsid w:val="00293F08"/>
    <w:rsid w:val="0029720B"/>
    <w:rsid w:val="00297A9E"/>
    <w:rsid w:val="002A020A"/>
    <w:rsid w:val="002A0B1E"/>
    <w:rsid w:val="002A3BB9"/>
    <w:rsid w:val="002A3D30"/>
    <w:rsid w:val="002A3D7A"/>
    <w:rsid w:val="002A5CF2"/>
    <w:rsid w:val="002A6F81"/>
    <w:rsid w:val="002A7259"/>
    <w:rsid w:val="002B0D00"/>
    <w:rsid w:val="002B1B4B"/>
    <w:rsid w:val="002B245B"/>
    <w:rsid w:val="002B2D82"/>
    <w:rsid w:val="002B32A7"/>
    <w:rsid w:val="002B3D21"/>
    <w:rsid w:val="002B41FF"/>
    <w:rsid w:val="002B467B"/>
    <w:rsid w:val="002B4980"/>
    <w:rsid w:val="002B4C7A"/>
    <w:rsid w:val="002B62B2"/>
    <w:rsid w:val="002B76EF"/>
    <w:rsid w:val="002C0204"/>
    <w:rsid w:val="002C05DE"/>
    <w:rsid w:val="002C18A8"/>
    <w:rsid w:val="002C247D"/>
    <w:rsid w:val="002C2861"/>
    <w:rsid w:val="002C3B41"/>
    <w:rsid w:val="002C43B7"/>
    <w:rsid w:val="002C47D8"/>
    <w:rsid w:val="002C4CD0"/>
    <w:rsid w:val="002C5003"/>
    <w:rsid w:val="002C54CA"/>
    <w:rsid w:val="002C5D13"/>
    <w:rsid w:val="002C61F7"/>
    <w:rsid w:val="002C6ACE"/>
    <w:rsid w:val="002C6E21"/>
    <w:rsid w:val="002C7270"/>
    <w:rsid w:val="002C7DF4"/>
    <w:rsid w:val="002D1C60"/>
    <w:rsid w:val="002D2C41"/>
    <w:rsid w:val="002D2DB7"/>
    <w:rsid w:val="002D3634"/>
    <w:rsid w:val="002D4C7F"/>
    <w:rsid w:val="002D4D17"/>
    <w:rsid w:val="002D581B"/>
    <w:rsid w:val="002D69B7"/>
    <w:rsid w:val="002E2651"/>
    <w:rsid w:val="002E303E"/>
    <w:rsid w:val="002E4182"/>
    <w:rsid w:val="002E45C8"/>
    <w:rsid w:val="002E7375"/>
    <w:rsid w:val="002F0916"/>
    <w:rsid w:val="002F10DA"/>
    <w:rsid w:val="002F157C"/>
    <w:rsid w:val="002F3564"/>
    <w:rsid w:val="002F3A20"/>
    <w:rsid w:val="002F3A23"/>
    <w:rsid w:val="002F3B47"/>
    <w:rsid w:val="002F3C6F"/>
    <w:rsid w:val="002F3DAC"/>
    <w:rsid w:val="003026E9"/>
    <w:rsid w:val="00302B3A"/>
    <w:rsid w:val="00303016"/>
    <w:rsid w:val="00303A76"/>
    <w:rsid w:val="00303E9D"/>
    <w:rsid w:val="00303F40"/>
    <w:rsid w:val="00303FA7"/>
    <w:rsid w:val="00304B54"/>
    <w:rsid w:val="00304BB9"/>
    <w:rsid w:val="00304F46"/>
    <w:rsid w:val="00305006"/>
    <w:rsid w:val="00305587"/>
    <w:rsid w:val="0030582F"/>
    <w:rsid w:val="003104DA"/>
    <w:rsid w:val="003109E4"/>
    <w:rsid w:val="00311123"/>
    <w:rsid w:val="003124A4"/>
    <w:rsid w:val="003126DB"/>
    <w:rsid w:val="00312BC4"/>
    <w:rsid w:val="0031400A"/>
    <w:rsid w:val="00315EDF"/>
    <w:rsid w:val="00320011"/>
    <w:rsid w:val="00320927"/>
    <w:rsid w:val="00320EFB"/>
    <w:rsid w:val="00321DD1"/>
    <w:rsid w:val="003220CE"/>
    <w:rsid w:val="0032266E"/>
    <w:rsid w:val="0032376E"/>
    <w:rsid w:val="0032454A"/>
    <w:rsid w:val="003249E3"/>
    <w:rsid w:val="00326365"/>
    <w:rsid w:val="003266A1"/>
    <w:rsid w:val="003269EE"/>
    <w:rsid w:val="00327178"/>
    <w:rsid w:val="003271F2"/>
    <w:rsid w:val="003276B4"/>
    <w:rsid w:val="0033048D"/>
    <w:rsid w:val="003335A0"/>
    <w:rsid w:val="003339C0"/>
    <w:rsid w:val="00333D9F"/>
    <w:rsid w:val="0033463E"/>
    <w:rsid w:val="00335C56"/>
    <w:rsid w:val="00335CDE"/>
    <w:rsid w:val="00336F72"/>
    <w:rsid w:val="0033798B"/>
    <w:rsid w:val="00337AB3"/>
    <w:rsid w:val="00337D24"/>
    <w:rsid w:val="00341A3B"/>
    <w:rsid w:val="00342A7B"/>
    <w:rsid w:val="00342EF0"/>
    <w:rsid w:val="003437D7"/>
    <w:rsid w:val="00343A23"/>
    <w:rsid w:val="003448AB"/>
    <w:rsid w:val="00345DAA"/>
    <w:rsid w:val="00346510"/>
    <w:rsid w:val="003468AC"/>
    <w:rsid w:val="00346A2A"/>
    <w:rsid w:val="00347F6D"/>
    <w:rsid w:val="00350578"/>
    <w:rsid w:val="0035069C"/>
    <w:rsid w:val="003511F9"/>
    <w:rsid w:val="00351818"/>
    <w:rsid w:val="00351B21"/>
    <w:rsid w:val="0035275C"/>
    <w:rsid w:val="00352E4A"/>
    <w:rsid w:val="00353701"/>
    <w:rsid w:val="0035380B"/>
    <w:rsid w:val="00353949"/>
    <w:rsid w:val="003547C9"/>
    <w:rsid w:val="00355DF8"/>
    <w:rsid w:val="003563F2"/>
    <w:rsid w:val="00357BFE"/>
    <w:rsid w:val="00360D1C"/>
    <w:rsid w:val="0036119F"/>
    <w:rsid w:val="00363F4E"/>
    <w:rsid w:val="003651E1"/>
    <w:rsid w:val="00365B6D"/>
    <w:rsid w:val="00366506"/>
    <w:rsid w:val="00366D91"/>
    <w:rsid w:val="0037043F"/>
    <w:rsid w:val="00370C44"/>
    <w:rsid w:val="00372065"/>
    <w:rsid w:val="00373CB2"/>
    <w:rsid w:val="003742AE"/>
    <w:rsid w:val="0037630A"/>
    <w:rsid w:val="00376755"/>
    <w:rsid w:val="003767A2"/>
    <w:rsid w:val="00380371"/>
    <w:rsid w:val="00380F1B"/>
    <w:rsid w:val="00381F35"/>
    <w:rsid w:val="00384D0C"/>
    <w:rsid w:val="00385F78"/>
    <w:rsid w:val="00386C10"/>
    <w:rsid w:val="00386DF1"/>
    <w:rsid w:val="0038710F"/>
    <w:rsid w:val="0038716F"/>
    <w:rsid w:val="003909F8"/>
    <w:rsid w:val="00390A0D"/>
    <w:rsid w:val="00391235"/>
    <w:rsid w:val="003925DB"/>
    <w:rsid w:val="003927D6"/>
    <w:rsid w:val="00392DC0"/>
    <w:rsid w:val="003939BD"/>
    <w:rsid w:val="0039491D"/>
    <w:rsid w:val="003950E8"/>
    <w:rsid w:val="00396012"/>
    <w:rsid w:val="0039664C"/>
    <w:rsid w:val="003A02E9"/>
    <w:rsid w:val="003A0D07"/>
    <w:rsid w:val="003A1912"/>
    <w:rsid w:val="003A30EE"/>
    <w:rsid w:val="003A3139"/>
    <w:rsid w:val="003A41FD"/>
    <w:rsid w:val="003A4B14"/>
    <w:rsid w:val="003A5466"/>
    <w:rsid w:val="003A5D5E"/>
    <w:rsid w:val="003A78E0"/>
    <w:rsid w:val="003A7BEA"/>
    <w:rsid w:val="003B49AA"/>
    <w:rsid w:val="003B4F06"/>
    <w:rsid w:val="003B6640"/>
    <w:rsid w:val="003B77C8"/>
    <w:rsid w:val="003C003F"/>
    <w:rsid w:val="003C04F3"/>
    <w:rsid w:val="003C0581"/>
    <w:rsid w:val="003C066C"/>
    <w:rsid w:val="003C0AA2"/>
    <w:rsid w:val="003C22DC"/>
    <w:rsid w:val="003C29A1"/>
    <w:rsid w:val="003C2B70"/>
    <w:rsid w:val="003C2C4A"/>
    <w:rsid w:val="003C31D7"/>
    <w:rsid w:val="003C39EB"/>
    <w:rsid w:val="003C3A67"/>
    <w:rsid w:val="003C3C24"/>
    <w:rsid w:val="003C3E0D"/>
    <w:rsid w:val="003C4366"/>
    <w:rsid w:val="003C5737"/>
    <w:rsid w:val="003C7257"/>
    <w:rsid w:val="003D088D"/>
    <w:rsid w:val="003D2353"/>
    <w:rsid w:val="003D2E74"/>
    <w:rsid w:val="003D3894"/>
    <w:rsid w:val="003D470A"/>
    <w:rsid w:val="003D6793"/>
    <w:rsid w:val="003D7134"/>
    <w:rsid w:val="003D7594"/>
    <w:rsid w:val="003E018C"/>
    <w:rsid w:val="003E08FC"/>
    <w:rsid w:val="003E1042"/>
    <w:rsid w:val="003E1359"/>
    <w:rsid w:val="003E2087"/>
    <w:rsid w:val="003E2F92"/>
    <w:rsid w:val="003E3F0E"/>
    <w:rsid w:val="003E3F69"/>
    <w:rsid w:val="003E451D"/>
    <w:rsid w:val="003E47B7"/>
    <w:rsid w:val="003E5732"/>
    <w:rsid w:val="003E643E"/>
    <w:rsid w:val="003E76B2"/>
    <w:rsid w:val="003E7727"/>
    <w:rsid w:val="003E7766"/>
    <w:rsid w:val="003F0059"/>
    <w:rsid w:val="003F017D"/>
    <w:rsid w:val="003F04D7"/>
    <w:rsid w:val="003F0C21"/>
    <w:rsid w:val="003F27B2"/>
    <w:rsid w:val="003F5016"/>
    <w:rsid w:val="003F548F"/>
    <w:rsid w:val="003F5579"/>
    <w:rsid w:val="003F56CA"/>
    <w:rsid w:val="003F63F1"/>
    <w:rsid w:val="003F65E3"/>
    <w:rsid w:val="003F7A95"/>
    <w:rsid w:val="003F7F59"/>
    <w:rsid w:val="004007D0"/>
    <w:rsid w:val="00401C0A"/>
    <w:rsid w:val="00401DD6"/>
    <w:rsid w:val="004021B5"/>
    <w:rsid w:val="0040226A"/>
    <w:rsid w:val="0040288A"/>
    <w:rsid w:val="00402A5D"/>
    <w:rsid w:val="00404933"/>
    <w:rsid w:val="00405850"/>
    <w:rsid w:val="00405F6F"/>
    <w:rsid w:val="00406600"/>
    <w:rsid w:val="00406775"/>
    <w:rsid w:val="00407EA9"/>
    <w:rsid w:val="00410E89"/>
    <w:rsid w:val="0041128A"/>
    <w:rsid w:val="00412D16"/>
    <w:rsid w:val="00413728"/>
    <w:rsid w:val="004137E0"/>
    <w:rsid w:val="00413BB2"/>
    <w:rsid w:val="00413E73"/>
    <w:rsid w:val="0041400D"/>
    <w:rsid w:val="00414DB5"/>
    <w:rsid w:val="00415CF1"/>
    <w:rsid w:val="00416D61"/>
    <w:rsid w:val="0041783B"/>
    <w:rsid w:val="00417F5D"/>
    <w:rsid w:val="00421594"/>
    <w:rsid w:val="00422FFE"/>
    <w:rsid w:val="00423706"/>
    <w:rsid w:val="00423D7C"/>
    <w:rsid w:val="0042412F"/>
    <w:rsid w:val="00424930"/>
    <w:rsid w:val="00425F42"/>
    <w:rsid w:val="004269D7"/>
    <w:rsid w:val="00426E80"/>
    <w:rsid w:val="0043416A"/>
    <w:rsid w:val="004343B7"/>
    <w:rsid w:val="00436A75"/>
    <w:rsid w:val="00437343"/>
    <w:rsid w:val="00437623"/>
    <w:rsid w:val="0044040A"/>
    <w:rsid w:val="004404AB"/>
    <w:rsid w:val="00440B2D"/>
    <w:rsid w:val="00440C5B"/>
    <w:rsid w:val="0044175F"/>
    <w:rsid w:val="00441C0D"/>
    <w:rsid w:val="00442B37"/>
    <w:rsid w:val="00443248"/>
    <w:rsid w:val="00443395"/>
    <w:rsid w:val="00443416"/>
    <w:rsid w:val="004448C9"/>
    <w:rsid w:val="00447570"/>
    <w:rsid w:val="00450277"/>
    <w:rsid w:val="004504BD"/>
    <w:rsid w:val="00450774"/>
    <w:rsid w:val="004534A6"/>
    <w:rsid w:val="0045397D"/>
    <w:rsid w:val="00454292"/>
    <w:rsid w:val="004562C0"/>
    <w:rsid w:val="00456A46"/>
    <w:rsid w:val="0045717E"/>
    <w:rsid w:val="00457230"/>
    <w:rsid w:val="00457A3F"/>
    <w:rsid w:val="004602F8"/>
    <w:rsid w:val="0046152F"/>
    <w:rsid w:val="004620A5"/>
    <w:rsid w:val="00465065"/>
    <w:rsid w:val="00466047"/>
    <w:rsid w:val="00466C31"/>
    <w:rsid w:val="00466E9E"/>
    <w:rsid w:val="00467FE0"/>
    <w:rsid w:val="0047160F"/>
    <w:rsid w:val="00471626"/>
    <w:rsid w:val="00471834"/>
    <w:rsid w:val="0047255F"/>
    <w:rsid w:val="00473D83"/>
    <w:rsid w:val="00473EBD"/>
    <w:rsid w:val="00473FAA"/>
    <w:rsid w:val="004746F3"/>
    <w:rsid w:val="00475585"/>
    <w:rsid w:val="00476280"/>
    <w:rsid w:val="004774FB"/>
    <w:rsid w:val="004779C5"/>
    <w:rsid w:val="004825E1"/>
    <w:rsid w:val="00483065"/>
    <w:rsid w:val="004830A8"/>
    <w:rsid w:val="00483131"/>
    <w:rsid w:val="00483721"/>
    <w:rsid w:val="0048467C"/>
    <w:rsid w:val="00484FE1"/>
    <w:rsid w:val="004857AC"/>
    <w:rsid w:val="0048692E"/>
    <w:rsid w:val="004873B4"/>
    <w:rsid w:val="00487507"/>
    <w:rsid w:val="00487C48"/>
    <w:rsid w:val="004900BF"/>
    <w:rsid w:val="00490BD7"/>
    <w:rsid w:val="00491D1C"/>
    <w:rsid w:val="00491D20"/>
    <w:rsid w:val="0049206B"/>
    <w:rsid w:val="00492889"/>
    <w:rsid w:val="00492CCB"/>
    <w:rsid w:val="00494156"/>
    <w:rsid w:val="00496D13"/>
    <w:rsid w:val="004971F5"/>
    <w:rsid w:val="00497BBB"/>
    <w:rsid w:val="004A08C2"/>
    <w:rsid w:val="004A0BD5"/>
    <w:rsid w:val="004A11E5"/>
    <w:rsid w:val="004A1267"/>
    <w:rsid w:val="004A324A"/>
    <w:rsid w:val="004A3498"/>
    <w:rsid w:val="004A3C73"/>
    <w:rsid w:val="004A5429"/>
    <w:rsid w:val="004A5970"/>
    <w:rsid w:val="004A6715"/>
    <w:rsid w:val="004A71DD"/>
    <w:rsid w:val="004A7351"/>
    <w:rsid w:val="004A74CE"/>
    <w:rsid w:val="004B34D0"/>
    <w:rsid w:val="004B3720"/>
    <w:rsid w:val="004B4230"/>
    <w:rsid w:val="004B4428"/>
    <w:rsid w:val="004B4676"/>
    <w:rsid w:val="004B4E37"/>
    <w:rsid w:val="004B530E"/>
    <w:rsid w:val="004B5709"/>
    <w:rsid w:val="004B6666"/>
    <w:rsid w:val="004B69AD"/>
    <w:rsid w:val="004B6EA5"/>
    <w:rsid w:val="004B7618"/>
    <w:rsid w:val="004B797D"/>
    <w:rsid w:val="004C0974"/>
    <w:rsid w:val="004C1217"/>
    <w:rsid w:val="004C2340"/>
    <w:rsid w:val="004C26A0"/>
    <w:rsid w:val="004C381A"/>
    <w:rsid w:val="004C44B9"/>
    <w:rsid w:val="004C4C75"/>
    <w:rsid w:val="004C5216"/>
    <w:rsid w:val="004C5D5C"/>
    <w:rsid w:val="004C5DF1"/>
    <w:rsid w:val="004C6647"/>
    <w:rsid w:val="004C688F"/>
    <w:rsid w:val="004C7B17"/>
    <w:rsid w:val="004D0B24"/>
    <w:rsid w:val="004D0EBA"/>
    <w:rsid w:val="004D15D8"/>
    <w:rsid w:val="004D1DEF"/>
    <w:rsid w:val="004D2926"/>
    <w:rsid w:val="004D3F64"/>
    <w:rsid w:val="004D3FBB"/>
    <w:rsid w:val="004D4A9D"/>
    <w:rsid w:val="004D55DB"/>
    <w:rsid w:val="004D64C8"/>
    <w:rsid w:val="004D68C4"/>
    <w:rsid w:val="004D7801"/>
    <w:rsid w:val="004D7FF4"/>
    <w:rsid w:val="004E000C"/>
    <w:rsid w:val="004E073F"/>
    <w:rsid w:val="004E270B"/>
    <w:rsid w:val="004E2C07"/>
    <w:rsid w:val="004E2E9A"/>
    <w:rsid w:val="004E4268"/>
    <w:rsid w:val="004E5123"/>
    <w:rsid w:val="004E54E2"/>
    <w:rsid w:val="004E70E8"/>
    <w:rsid w:val="004F1551"/>
    <w:rsid w:val="004F3A0B"/>
    <w:rsid w:val="004F44F1"/>
    <w:rsid w:val="004F471F"/>
    <w:rsid w:val="004F4982"/>
    <w:rsid w:val="004F4A98"/>
    <w:rsid w:val="004F4DF3"/>
    <w:rsid w:val="004F56D7"/>
    <w:rsid w:val="004F58DA"/>
    <w:rsid w:val="004F5AF5"/>
    <w:rsid w:val="004F5E31"/>
    <w:rsid w:val="005000C8"/>
    <w:rsid w:val="00500F05"/>
    <w:rsid w:val="00501237"/>
    <w:rsid w:val="005016D5"/>
    <w:rsid w:val="00501FD2"/>
    <w:rsid w:val="005031B4"/>
    <w:rsid w:val="00503C28"/>
    <w:rsid w:val="00504D98"/>
    <w:rsid w:val="005061EB"/>
    <w:rsid w:val="00506895"/>
    <w:rsid w:val="0050785C"/>
    <w:rsid w:val="00510915"/>
    <w:rsid w:val="00511B18"/>
    <w:rsid w:val="0051221F"/>
    <w:rsid w:val="00512566"/>
    <w:rsid w:val="005127D3"/>
    <w:rsid w:val="00512E46"/>
    <w:rsid w:val="0051511B"/>
    <w:rsid w:val="005152AD"/>
    <w:rsid w:val="00515D42"/>
    <w:rsid w:val="0051784A"/>
    <w:rsid w:val="0052110F"/>
    <w:rsid w:val="00522817"/>
    <w:rsid w:val="0052397C"/>
    <w:rsid w:val="00523D1A"/>
    <w:rsid w:val="00524EA2"/>
    <w:rsid w:val="005259F5"/>
    <w:rsid w:val="00525A39"/>
    <w:rsid w:val="0052680E"/>
    <w:rsid w:val="005271EB"/>
    <w:rsid w:val="00530270"/>
    <w:rsid w:val="00530712"/>
    <w:rsid w:val="00533620"/>
    <w:rsid w:val="00534335"/>
    <w:rsid w:val="005358A5"/>
    <w:rsid w:val="00535A8D"/>
    <w:rsid w:val="00535EC7"/>
    <w:rsid w:val="0054076B"/>
    <w:rsid w:val="0054232B"/>
    <w:rsid w:val="00543046"/>
    <w:rsid w:val="00543123"/>
    <w:rsid w:val="005434C7"/>
    <w:rsid w:val="00543CDE"/>
    <w:rsid w:val="005449D3"/>
    <w:rsid w:val="00545E10"/>
    <w:rsid w:val="0054621F"/>
    <w:rsid w:val="00546B32"/>
    <w:rsid w:val="00547077"/>
    <w:rsid w:val="0054755F"/>
    <w:rsid w:val="00547969"/>
    <w:rsid w:val="00547B05"/>
    <w:rsid w:val="00547E22"/>
    <w:rsid w:val="00547EE2"/>
    <w:rsid w:val="005508CA"/>
    <w:rsid w:val="00552B03"/>
    <w:rsid w:val="00552EA5"/>
    <w:rsid w:val="00553BF3"/>
    <w:rsid w:val="00555BD2"/>
    <w:rsid w:val="005569F3"/>
    <w:rsid w:val="005574F4"/>
    <w:rsid w:val="0055777D"/>
    <w:rsid w:val="005609B5"/>
    <w:rsid w:val="00560E19"/>
    <w:rsid w:val="00560FD3"/>
    <w:rsid w:val="00561263"/>
    <w:rsid w:val="00561862"/>
    <w:rsid w:val="00562E21"/>
    <w:rsid w:val="00562FCD"/>
    <w:rsid w:val="005638F0"/>
    <w:rsid w:val="005645A4"/>
    <w:rsid w:val="005645B8"/>
    <w:rsid w:val="00566F61"/>
    <w:rsid w:val="00570927"/>
    <w:rsid w:val="00571B23"/>
    <w:rsid w:val="0057227B"/>
    <w:rsid w:val="005722C9"/>
    <w:rsid w:val="0057237A"/>
    <w:rsid w:val="00572FB4"/>
    <w:rsid w:val="00573963"/>
    <w:rsid w:val="00574413"/>
    <w:rsid w:val="0057485C"/>
    <w:rsid w:val="00574C3D"/>
    <w:rsid w:val="00574E6F"/>
    <w:rsid w:val="00577909"/>
    <w:rsid w:val="00580CFA"/>
    <w:rsid w:val="005819C4"/>
    <w:rsid w:val="00582063"/>
    <w:rsid w:val="005835B3"/>
    <w:rsid w:val="005845A4"/>
    <w:rsid w:val="00585040"/>
    <w:rsid w:val="005862D9"/>
    <w:rsid w:val="005875FD"/>
    <w:rsid w:val="0059023B"/>
    <w:rsid w:val="00590DD5"/>
    <w:rsid w:val="00590E92"/>
    <w:rsid w:val="00591664"/>
    <w:rsid w:val="0059242E"/>
    <w:rsid w:val="005929B0"/>
    <w:rsid w:val="005935D6"/>
    <w:rsid w:val="0059530E"/>
    <w:rsid w:val="005961FC"/>
    <w:rsid w:val="005968DB"/>
    <w:rsid w:val="005975AA"/>
    <w:rsid w:val="005976B7"/>
    <w:rsid w:val="005976DD"/>
    <w:rsid w:val="00597866"/>
    <w:rsid w:val="005A091F"/>
    <w:rsid w:val="005A1DCA"/>
    <w:rsid w:val="005A20DA"/>
    <w:rsid w:val="005A2855"/>
    <w:rsid w:val="005A38E1"/>
    <w:rsid w:val="005A39C5"/>
    <w:rsid w:val="005A3AD8"/>
    <w:rsid w:val="005A4116"/>
    <w:rsid w:val="005A55CF"/>
    <w:rsid w:val="005A5E69"/>
    <w:rsid w:val="005A616F"/>
    <w:rsid w:val="005A689C"/>
    <w:rsid w:val="005A6909"/>
    <w:rsid w:val="005A7D8B"/>
    <w:rsid w:val="005B09A2"/>
    <w:rsid w:val="005B1A6C"/>
    <w:rsid w:val="005B1DE6"/>
    <w:rsid w:val="005B3348"/>
    <w:rsid w:val="005B3445"/>
    <w:rsid w:val="005B3BF8"/>
    <w:rsid w:val="005B43F5"/>
    <w:rsid w:val="005B4742"/>
    <w:rsid w:val="005B607A"/>
    <w:rsid w:val="005B6F45"/>
    <w:rsid w:val="005B72A1"/>
    <w:rsid w:val="005B7602"/>
    <w:rsid w:val="005C04BA"/>
    <w:rsid w:val="005C0B32"/>
    <w:rsid w:val="005C0D2B"/>
    <w:rsid w:val="005C0F23"/>
    <w:rsid w:val="005C1134"/>
    <w:rsid w:val="005C35C1"/>
    <w:rsid w:val="005C4B67"/>
    <w:rsid w:val="005C6188"/>
    <w:rsid w:val="005C6738"/>
    <w:rsid w:val="005C6C3C"/>
    <w:rsid w:val="005C73C2"/>
    <w:rsid w:val="005C74A0"/>
    <w:rsid w:val="005D214F"/>
    <w:rsid w:val="005D23F0"/>
    <w:rsid w:val="005D2AA5"/>
    <w:rsid w:val="005D330F"/>
    <w:rsid w:val="005D3665"/>
    <w:rsid w:val="005D4BCA"/>
    <w:rsid w:val="005D4C1F"/>
    <w:rsid w:val="005D63AF"/>
    <w:rsid w:val="005D644B"/>
    <w:rsid w:val="005D7054"/>
    <w:rsid w:val="005D7432"/>
    <w:rsid w:val="005D7E49"/>
    <w:rsid w:val="005E0F17"/>
    <w:rsid w:val="005E1953"/>
    <w:rsid w:val="005E284E"/>
    <w:rsid w:val="005E32E9"/>
    <w:rsid w:val="005E4212"/>
    <w:rsid w:val="005E44BA"/>
    <w:rsid w:val="005E472A"/>
    <w:rsid w:val="005E57B3"/>
    <w:rsid w:val="005E73E4"/>
    <w:rsid w:val="005F03E7"/>
    <w:rsid w:val="005F0B3F"/>
    <w:rsid w:val="005F1074"/>
    <w:rsid w:val="005F1EFF"/>
    <w:rsid w:val="005F2077"/>
    <w:rsid w:val="005F24F3"/>
    <w:rsid w:val="005F2777"/>
    <w:rsid w:val="005F2E60"/>
    <w:rsid w:val="005F3F28"/>
    <w:rsid w:val="005F4200"/>
    <w:rsid w:val="005F4A87"/>
    <w:rsid w:val="005F51B3"/>
    <w:rsid w:val="005F703E"/>
    <w:rsid w:val="005F707D"/>
    <w:rsid w:val="005F7D72"/>
    <w:rsid w:val="006005E2"/>
    <w:rsid w:val="0060169B"/>
    <w:rsid w:val="00601938"/>
    <w:rsid w:val="00601ED7"/>
    <w:rsid w:val="00602845"/>
    <w:rsid w:val="00602B82"/>
    <w:rsid w:val="006046C4"/>
    <w:rsid w:val="00605313"/>
    <w:rsid w:val="00605A8C"/>
    <w:rsid w:val="0060643A"/>
    <w:rsid w:val="006075ED"/>
    <w:rsid w:val="00607ACA"/>
    <w:rsid w:val="00607F32"/>
    <w:rsid w:val="00610980"/>
    <w:rsid w:val="00610D7F"/>
    <w:rsid w:val="0061271C"/>
    <w:rsid w:val="006154CF"/>
    <w:rsid w:val="00615841"/>
    <w:rsid w:val="00615AD1"/>
    <w:rsid w:val="00617EC4"/>
    <w:rsid w:val="00620299"/>
    <w:rsid w:val="00620604"/>
    <w:rsid w:val="006214E5"/>
    <w:rsid w:val="00621C40"/>
    <w:rsid w:val="00622B62"/>
    <w:rsid w:val="00625685"/>
    <w:rsid w:val="00625761"/>
    <w:rsid w:val="00625C58"/>
    <w:rsid w:val="00626E49"/>
    <w:rsid w:val="006311A2"/>
    <w:rsid w:val="00631ACA"/>
    <w:rsid w:val="00632563"/>
    <w:rsid w:val="00632D4E"/>
    <w:rsid w:val="00633C9A"/>
    <w:rsid w:val="00634D6B"/>
    <w:rsid w:val="00634E80"/>
    <w:rsid w:val="00635802"/>
    <w:rsid w:val="00635BD6"/>
    <w:rsid w:val="0063615E"/>
    <w:rsid w:val="00636304"/>
    <w:rsid w:val="0063667D"/>
    <w:rsid w:val="00637B81"/>
    <w:rsid w:val="00640215"/>
    <w:rsid w:val="00642409"/>
    <w:rsid w:val="00642B23"/>
    <w:rsid w:val="0064384E"/>
    <w:rsid w:val="00645DF4"/>
    <w:rsid w:val="00645F84"/>
    <w:rsid w:val="00646BB8"/>
    <w:rsid w:val="006470EB"/>
    <w:rsid w:val="00647C35"/>
    <w:rsid w:val="00650BBD"/>
    <w:rsid w:val="0065192A"/>
    <w:rsid w:val="0065224A"/>
    <w:rsid w:val="00653937"/>
    <w:rsid w:val="00653B4F"/>
    <w:rsid w:val="00654672"/>
    <w:rsid w:val="00654698"/>
    <w:rsid w:val="00655368"/>
    <w:rsid w:val="00655DE5"/>
    <w:rsid w:val="00655E42"/>
    <w:rsid w:val="00656096"/>
    <w:rsid w:val="00656144"/>
    <w:rsid w:val="0065614E"/>
    <w:rsid w:val="0065663F"/>
    <w:rsid w:val="00656E2B"/>
    <w:rsid w:val="00657503"/>
    <w:rsid w:val="00657B7A"/>
    <w:rsid w:val="006604EA"/>
    <w:rsid w:val="00660D38"/>
    <w:rsid w:val="0066123B"/>
    <w:rsid w:val="006615C0"/>
    <w:rsid w:val="00661C17"/>
    <w:rsid w:val="00661E5B"/>
    <w:rsid w:val="00662971"/>
    <w:rsid w:val="00662CE9"/>
    <w:rsid w:val="006633EB"/>
    <w:rsid w:val="006638A2"/>
    <w:rsid w:val="00665125"/>
    <w:rsid w:val="006659DE"/>
    <w:rsid w:val="006665A5"/>
    <w:rsid w:val="00671007"/>
    <w:rsid w:val="00673390"/>
    <w:rsid w:val="006757F2"/>
    <w:rsid w:val="00676607"/>
    <w:rsid w:val="00676967"/>
    <w:rsid w:val="00676D03"/>
    <w:rsid w:val="00676F26"/>
    <w:rsid w:val="006773B9"/>
    <w:rsid w:val="00677910"/>
    <w:rsid w:val="00677BB3"/>
    <w:rsid w:val="00677BD2"/>
    <w:rsid w:val="00677DC5"/>
    <w:rsid w:val="00677F81"/>
    <w:rsid w:val="0068077C"/>
    <w:rsid w:val="00680F48"/>
    <w:rsid w:val="00681410"/>
    <w:rsid w:val="0068306F"/>
    <w:rsid w:val="006833CC"/>
    <w:rsid w:val="0068489A"/>
    <w:rsid w:val="00684A44"/>
    <w:rsid w:val="006866C1"/>
    <w:rsid w:val="00692077"/>
    <w:rsid w:val="00692854"/>
    <w:rsid w:val="00692D67"/>
    <w:rsid w:val="00692D89"/>
    <w:rsid w:val="0069321A"/>
    <w:rsid w:val="006932B6"/>
    <w:rsid w:val="00693A20"/>
    <w:rsid w:val="006944EC"/>
    <w:rsid w:val="00695277"/>
    <w:rsid w:val="006952F0"/>
    <w:rsid w:val="00695861"/>
    <w:rsid w:val="00695ADE"/>
    <w:rsid w:val="00696A60"/>
    <w:rsid w:val="006971F5"/>
    <w:rsid w:val="006A046C"/>
    <w:rsid w:val="006A0EFE"/>
    <w:rsid w:val="006A1125"/>
    <w:rsid w:val="006A1CDB"/>
    <w:rsid w:val="006A2E6D"/>
    <w:rsid w:val="006A30C8"/>
    <w:rsid w:val="006A37F1"/>
    <w:rsid w:val="006A46C2"/>
    <w:rsid w:val="006A540D"/>
    <w:rsid w:val="006A5ADC"/>
    <w:rsid w:val="006A7829"/>
    <w:rsid w:val="006B0059"/>
    <w:rsid w:val="006B16A9"/>
    <w:rsid w:val="006B292B"/>
    <w:rsid w:val="006B365B"/>
    <w:rsid w:val="006B4A90"/>
    <w:rsid w:val="006B4E16"/>
    <w:rsid w:val="006B4E85"/>
    <w:rsid w:val="006B62BA"/>
    <w:rsid w:val="006B6873"/>
    <w:rsid w:val="006B6CA4"/>
    <w:rsid w:val="006B77B9"/>
    <w:rsid w:val="006C2CF9"/>
    <w:rsid w:val="006C3209"/>
    <w:rsid w:val="006C50A0"/>
    <w:rsid w:val="006C6332"/>
    <w:rsid w:val="006C64B9"/>
    <w:rsid w:val="006D04A2"/>
    <w:rsid w:val="006D0DD8"/>
    <w:rsid w:val="006D1397"/>
    <w:rsid w:val="006D25D9"/>
    <w:rsid w:val="006D2B2B"/>
    <w:rsid w:val="006D3447"/>
    <w:rsid w:val="006D39DD"/>
    <w:rsid w:val="006D4B45"/>
    <w:rsid w:val="006D4EC8"/>
    <w:rsid w:val="006D5509"/>
    <w:rsid w:val="006D5639"/>
    <w:rsid w:val="006D5999"/>
    <w:rsid w:val="006D754A"/>
    <w:rsid w:val="006D7DF2"/>
    <w:rsid w:val="006D7F00"/>
    <w:rsid w:val="006E04B8"/>
    <w:rsid w:val="006E2E30"/>
    <w:rsid w:val="006E3898"/>
    <w:rsid w:val="006E4908"/>
    <w:rsid w:val="006E4C1C"/>
    <w:rsid w:val="006E4EB6"/>
    <w:rsid w:val="006E55FF"/>
    <w:rsid w:val="006E6DAF"/>
    <w:rsid w:val="006E70C0"/>
    <w:rsid w:val="006E7341"/>
    <w:rsid w:val="006F0249"/>
    <w:rsid w:val="006F181C"/>
    <w:rsid w:val="006F31E6"/>
    <w:rsid w:val="006F3C6C"/>
    <w:rsid w:val="006F47AF"/>
    <w:rsid w:val="006F4CF5"/>
    <w:rsid w:val="006F5E88"/>
    <w:rsid w:val="006F66C3"/>
    <w:rsid w:val="006F7760"/>
    <w:rsid w:val="006F7CC5"/>
    <w:rsid w:val="00701A43"/>
    <w:rsid w:val="0070363B"/>
    <w:rsid w:val="007036BD"/>
    <w:rsid w:val="00703D14"/>
    <w:rsid w:val="00704226"/>
    <w:rsid w:val="0070550A"/>
    <w:rsid w:val="0070749D"/>
    <w:rsid w:val="007101DF"/>
    <w:rsid w:val="00710354"/>
    <w:rsid w:val="00711B37"/>
    <w:rsid w:val="007138C2"/>
    <w:rsid w:val="00714D26"/>
    <w:rsid w:val="00715457"/>
    <w:rsid w:val="00715A1C"/>
    <w:rsid w:val="00715F5D"/>
    <w:rsid w:val="007167D6"/>
    <w:rsid w:val="0071706D"/>
    <w:rsid w:val="007176FE"/>
    <w:rsid w:val="00721D2A"/>
    <w:rsid w:val="00722317"/>
    <w:rsid w:val="007225F5"/>
    <w:rsid w:val="00722B0A"/>
    <w:rsid w:val="007250A4"/>
    <w:rsid w:val="00725385"/>
    <w:rsid w:val="00725DDD"/>
    <w:rsid w:val="007268B5"/>
    <w:rsid w:val="00726FBA"/>
    <w:rsid w:val="0072711A"/>
    <w:rsid w:val="007279AA"/>
    <w:rsid w:val="007305A4"/>
    <w:rsid w:val="00730925"/>
    <w:rsid w:val="00731265"/>
    <w:rsid w:val="00731525"/>
    <w:rsid w:val="00731C86"/>
    <w:rsid w:val="00732ED3"/>
    <w:rsid w:val="007334F7"/>
    <w:rsid w:val="00733680"/>
    <w:rsid w:val="0073596D"/>
    <w:rsid w:val="00735A6C"/>
    <w:rsid w:val="00736A70"/>
    <w:rsid w:val="00736DEF"/>
    <w:rsid w:val="0073754B"/>
    <w:rsid w:val="00740E7C"/>
    <w:rsid w:val="0074278B"/>
    <w:rsid w:val="00743019"/>
    <w:rsid w:val="00743128"/>
    <w:rsid w:val="007431F9"/>
    <w:rsid w:val="00743F47"/>
    <w:rsid w:val="0074581F"/>
    <w:rsid w:val="00746334"/>
    <w:rsid w:val="00746CC9"/>
    <w:rsid w:val="00747456"/>
    <w:rsid w:val="00747FB0"/>
    <w:rsid w:val="007502C1"/>
    <w:rsid w:val="0075290F"/>
    <w:rsid w:val="00753185"/>
    <w:rsid w:val="00753386"/>
    <w:rsid w:val="0075339F"/>
    <w:rsid w:val="00753613"/>
    <w:rsid w:val="007536FE"/>
    <w:rsid w:val="007538F1"/>
    <w:rsid w:val="007541DA"/>
    <w:rsid w:val="00755BDF"/>
    <w:rsid w:val="00756A7F"/>
    <w:rsid w:val="00760033"/>
    <w:rsid w:val="0076035A"/>
    <w:rsid w:val="00764863"/>
    <w:rsid w:val="00764BD1"/>
    <w:rsid w:val="00766507"/>
    <w:rsid w:val="00767846"/>
    <w:rsid w:val="0077035D"/>
    <w:rsid w:val="007703EB"/>
    <w:rsid w:val="007723EC"/>
    <w:rsid w:val="00772601"/>
    <w:rsid w:val="007726AA"/>
    <w:rsid w:val="007731C7"/>
    <w:rsid w:val="0077337D"/>
    <w:rsid w:val="00773B39"/>
    <w:rsid w:val="00773B5B"/>
    <w:rsid w:val="00774988"/>
    <w:rsid w:val="00775706"/>
    <w:rsid w:val="00775A0D"/>
    <w:rsid w:val="00776F15"/>
    <w:rsid w:val="00776FF4"/>
    <w:rsid w:val="00777F00"/>
    <w:rsid w:val="00780A63"/>
    <w:rsid w:val="00782C5E"/>
    <w:rsid w:val="0078413F"/>
    <w:rsid w:val="007849AA"/>
    <w:rsid w:val="00784B1A"/>
    <w:rsid w:val="00785D6B"/>
    <w:rsid w:val="00786883"/>
    <w:rsid w:val="007901B6"/>
    <w:rsid w:val="007916CD"/>
    <w:rsid w:val="0079309A"/>
    <w:rsid w:val="00793D12"/>
    <w:rsid w:val="007944C2"/>
    <w:rsid w:val="00794B3C"/>
    <w:rsid w:val="007961A4"/>
    <w:rsid w:val="007978A7"/>
    <w:rsid w:val="007A0CFB"/>
    <w:rsid w:val="007A2A91"/>
    <w:rsid w:val="007A32EB"/>
    <w:rsid w:val="007A4001"/>
    <w:rsid w:val="007A5251"/>
    <w:rsid w:val="007A7758"/>
    <w:rsid w:val="007A7B21"/>
    <w:rsid w:val="007B01B8"/>
    <w:rsid w:val="007B02C9"/>
    <w:rsid w:val="007B0DD1"/>
    <w:rsid w:val="007B0FF1"/>
    <w:rsid w:val="007B15A1"/>
    <w:rsid w:val="007B28A5"/>
    <w:rsid w:val="007B31A6"/>
    <w:rsid w:val="007B3677"/>
    <w:rsid w:val="007B370A"/>
    <w:rsid w:val="007B381B"/>
    <w:rsid w:val="007B38AE"/>
    <w:rsid w:val="007B4B3F"/>
    <w:rsid w:val="007B5358"/>
    <w:rsid w:val="007B628F"/>
    <w:rsid w:val="007B6D54"/>
    <w:rsid w:val="007B7090"/>
    <w:rsid w:val="007C0010"/>
    <w:rsid w:val="007C0937"/>
    <w:rsid w:val="007C09EB"/>
    <w:rsid w:val="007C2432"/>
    <w:rsid w:val="007C2D39"/>
    <w:rsid w:val="007C37CC"/>
    <w:rsid w:val="007C3D9D"/>
    <w:rsid w:val="007C5CCD"/>
    <w:rsid w:val="007C5E32"/>
    <w:rsid w:val="007C6B69"/>
    <w:rsid w:val="007C713E"/>
    <w:rsid w:val="007C766E"/>
    <w:rsid w:val="007D0F50"/>
    <w:rsid w:val="007D22FF"/>
    <w:rsid w:val="007D2603"/>
    <w:rsid w:val="007D2687"/>
    <w:rsid w:val="007D2D5C"/>
    <w:rsid w:val="007D31E4"/>
    <w:rsid w:val="007D32A7"/>
    <w:rsid w:val="007D36EF"/>
    <w:rsid w:val="007D7AB7"/>
    <w:rsid w:val="007D7B9E"/>
    <w:rsid w:val="007E02B1"/>
    <w:rsid w:val="007E239F"/>
    <w:rsid w:val="007E30F4"/>
    <w:rsid w:val="007E35BB"/>
    <w:rsid w:val="007E4D76"/>
    <w:rsid w:val="007E5BF0"/>
    <w:rsid w:val="007E7BB6"/>
    <w:rsid w:val="007F02D8"/>
    <w:rsid w:val="007F1296"/>
    <w:rsid w:val="007F16BB"/>
    <w:rsid w:val="007F1906"/>
    <w:rsid w:val="007F20B5"/>
    <w:rsid w:val="007F277A"/>
    <w:rsid w:val="007F2CBC"/>
    <w:rsid w:val="007F38F3"/>
    <w:rsid w:val="007F40BC"/>
    <w:rsid w:val="007F4895"/>
    <w:rsid w:val="007F5FD7"/>
    <w:rsid w:val="007F7114"/>
    <w:rsid w:val="00800649"/>
    <w:rsid w:val="0080288D"/>
    <w:rsid w:val="00803056"/>
    <w:rsid w:val="00804685"/>
    <w:rsid w:val="00804D51"/>
    <w:rsid w:val="0080514B"/>
    <w:rsid w:val="00810CAD"/>
    <w:rsid w:val="0081105F"/>
    <w:rsid w:val="00812471"/>
    <w:rsid w:val="00814B8B"/>
    <w:rsid w:val="0081521A"/>
    <w:rsid w:val="008155E6"/>
    <w:rsid w:val="00816B38"/>
    <w:rsid w:val="00816E8B"/>
    <w:rsid w:val="0081761F"/>
    <w:rsid w:val="0082025E"/>
    <w:rsid w:val="00820308"/>
    <w:rsid w:val="00820531"/>
    <w:rsid w:val="00820F3C"/>
    <w:rsid w:val="008215A7"/>
    <w:rsid w:val="00821E8B"/>
    <w:rsid w:val="00821FE6"/>
    <w:rsid w:val="00822198"/>
    <w:rsid w:val="008228B2"/>
    <w:rsid w:val="00822B9F"/>
    <w:rsid w:val="008244A3"/>
    <w:rsid w:val="00825516"/>
    <w:rsid w:val="00826E67"/>
    <w:rsid w:val="00830017"/>
    <w:rsid w:val="008342BA"/>
    <w:rsid w:val="00834B65"/>
    <w:rsid w:val="0083524C"/>
    <w:rsid w:val="00835FC3"/>
    <w:rsid w:val="008364D8"/>
    <w:rsid w:val="008368C3"/>
    <w:rsid w:val="00836CAE"/>
    <w:rsid w:val="00837805"/>
    <w:rsid w:val="00840F8B"/>
    <w:rsid w:val="00841CD8"/>
    <w:rsid w:val="00841F72"/>
    <w:rsid w:val="00842D48"/>
    <w:rsid w:val="00846731"/>
    <w:rsid w:val="008473F7"/>
    <w:rsid w:val="0085010F"/>
    <w:rsid w:val="008522FF"/>
    <w:rsid w:val="00853B8E"/>
    <w:rsid w:val="00853C82"/>
    <w:rsid w:val="00853E98"/>
    <w:rsid w:val="00854C75"/>
    <w:rsid w:val="00855982"/>
    <w:rsid w:val="00856595"/>
    <w:rsid w:val="008567AE"/>
    <w:rsid w:val="00856B0D"/>
    <w:rsid w:val="00860331"/>
    <w:rsid w:val="00860729"/>
    <w:rsid w:val="0086146B"/>
    <w:rsid w:val="00862BF8"/>
    <w:rsid w:val="0086418D"/>
    <w:rsid w:val="0086444C"/>
    <w:rsid w:val="008645A3"/>
    <w:rsid w:val="00864686"/>
    <w:rsid w:val="00864765"/>
    <w:rsid w:val="00865941"/>
    <w:rsid w:val="008662A3"/>
    <w:rsid w:val="00871616"/>
    <w:rsid w:val="00871C4C"/>
    <w:rsid w:val="00872022"/>
    <w:rsid w:val="008724DF"/>
    <w:rsid w:val="008727C1"/>
    <w:rsid w:val="008730AB"/>
    <w:rsid w:val="008733A8"/>
    <w:rsid w:val="008737FC"/>
    <w:rsid w:val="00873E56"/>
    <w:rsid w:val="008744C2"/>
    <w:rsid w:val="00875287"/>
    <w:rsid w:val="0087530F"/>
    <w:rsid w:val="00875A65"/>
    <w:rsid w:val="008809B5"/>
    <w:rsid w:val="008828F1"/>
    <w:rsid w:val="00883818"/>
    <w:rsid w:val="008849CF"/>
    <w:rsid w:val="00884E90"/>
    <w:rsid w:val="00885AFF"/>
    <w:rsid w:val="00885CEF"/>
    <w:rsid w:val="008871C5"/>
    <w:rsid w:val="008872EE"/>
    <w:rsid w:val="00887675"/>
    <w:rsid w:val="00890313"/>
    <w:rsid w:val="00891036"/>
    <w:rsid w:val="00891729"/>
    <w:rsid w:val="0089187D"/>
    <w:rsid w:val="0089195E"/>
    <w:rsid w:val="00891BFE"/>
    <w:rsid w:val="00892E27"/>
    <w:rsid w:val="00892E68"/>
    <w:rsid w:val="00893453"/>
    <w:rsid w:val="00895887"/>
    <w:rsid w:val="00895E2F"/>
    <w:rsid w:val="0089613D"/>
    <w:rsid w:val="00896BC7"/>
    <w:rsid w:val="00896F90"/>
    <w:rsid w:val="00897482"/>
    <w:rsid w:val="00897550"/>
    <w:rsid w:val="00897994"/>
    <w:rsid w:val="008A347D"/>
    <w:rsid w:val="008A4016"/>
    <w:rsid w:val="008A4356"/>
    <w:rsid w:val="008A48DB"/>
    <w:rsid w:val="008A6617"/>
    <w:rsid w:val="008A7665"/>
    <w:rsid w:val="008A7D54"/>
    <w:rsid w:val="008B059C"/>
    <w:rsid w:val="008B0EB1"/>
    <w:rsid w:val="008B27C1"/>
    <w:rsid w:val="008B2BC6"/>
    <w:rsid w:val="008B33DF"/>
    <w:rsid w:val="008B3A0C"/>
    <w:rsid w:val="008B456E"/>
    <w:rsid w:val="008B476B"/>
    <w:rsid w:val="008B4EE1"/>
    <w:rsid w:val="008B5637"/>
    <w:rsid w:val="008B5F93"/>
    <w:rsid w:val="008B6C02"/>
    <w:rsid w:val="008B6E74"/>
    <w:rsid w:val="008B7C49"/>
    <w:rsid w:val="008C007E"/>
    <w:rsid w:val="008C035E"/>
    <w:rsid w:val="008C0B38"/>
    <w:rsid w:val="008C18A1"/>
    <w:rsid w:val="008C1DC4"/>
    <w:rsid w:val="008C30DD"/>
    <w:rsid w:val="008C3791"/>
    <w:rsid w:val="008C4B4F"/>
    <w:rsid w:val="008C52E1"/>
    <w:rsid w:val="008C5521"/>
    <w:rsid w:val="008C5D42"/>
    <w:rsid w:val="008C6C30"/>
    <w:rsid w:val="008C796F"/>
    <w:rsid w:val="008D09F6"/>
    <w:rsid w:val="008D0B15"/>
    <w:rsid w:val="008D4932"/>
    <w:rsid w:val="008D4994"/>
    <w:rsid w:val="008D5AAB"/>
    <w:rsid w:val="008D6A79"/>
    <w:rsid w:val="008D7E1D"/>
    <w:rsid w:val="008E0591"/>
    <w:rsid w:val="008E30A9"/>
    <w:rsid w:val="008E4049"/>
    <w:rsid w:val="008E42CE"/>
    <w:rsid w:val="008E495D"/>
    <w:rsid w:val="008E572F"/>
    <w:rsid w:val="008E68B8"/>
    <w:rsid w:val="008E698A"/>
    <w:rsid w:val="008E7B14"/>
    <w:rsid w:val="008F128B"/>
    <w:rsid w:val="008F1963"/>
    <w:rsid w:val="008F1DBB"/>
    <w:rsid w:val="008F21A4"/>
    <w:rsid w:val="008F23B9"/>
    <w:rsid w:val="008F27FF"/>
    <w:rsid w:val="008F2C21"/>
    <w:rsid w:val="008F2EDB"/>
    <w:rsid w:val="008F3297"/>
    <w:rsid w:val="008F4141"/>
    <w:rsid w:val="008F46C0"/>
    <w:rsid w:val="008F4F50"/>
    <w:rsid w:val="008F65F9"/>
    <w:rsid w:val="008F772C"/>
    <w:rsid w:val="00902201"/>
    <w:rsid w:val="009028EC"/>
    <w:rsid w:val="009046D9"/>
    <w:rsid w:val="009053ED"/>
    <w:rsid w:val="00906267"/>
    <w:rsid w:val="00907047"/>
    <w:rsid w:val="009070A9"/>
    <w:rsid w:val="009070C2"/>
    <w:rsid w:val="00907295"/>
    <w:rsid w:val="00907CA1"/>
    <w:rsid w:val="00907F00"/>
    <w:rsid w:val="009107E1"/>
    <w:rsid w:val="00910B40"/>
    <w:rsid w:val="009114BA"/>
    <w:rsid w:val="009127D2"/>
    <w:rsid w:val="0091382E"/>
    <w:rsid w:val="009141AA"/>
    <w:rsid w:val="009143D4"/>
    <w:rsid w:val="0091544C"/>
    <w:rsid w:val="00917540"/>
    <w:rsid w:val="0091770D"/>
    <w:rsid w:val="00920034"/>
    <w:rsid w:val="00920F3A"/>
    <w:rsid w:val="0092170C"/>
    <w:rsid w:val="009217D1"/>
    <w:rsid w:val="009219EF"/>
    <w:rsid w:val="00921BF8"/>
    <w:rsid w:val="009239BE"/>
    <w:rsid w:val="00923F95"/>
    <w:rsid w:val="00925720"/>
    <w:rsid w:val="00925DCB"/>
    <w:rsid w:val="00925F8C"/>
    <w:rsid w:val="009264A5"/>
    <w:rsid w:val="00926B9D"/>
    <w:rsid w:val="00930A18"/>
    <w:rsid w:val="00930C6B"/>
    <w:rsid w:val="00930F5B"/>
    <w:rsid w:val="00931D29"/>
    <w:rsid w:val="00933128"/>
    <w:rsid w:val="00935D98"/>
    <w:rsid w:val="009364FA"/>
    <w:rsid w:val="009368D5"/>
    <w:rsid w:val="009374A5"/>
    <w:rsid w:val="0093790D"/>
    <w:rsid w:val="00937F7E"/>
    <w:rsid w:val="009407C2"/>
    <w:rsid w:val="00940CCE"/>
    <w:rsid w:val="00940FDC"/>
    <w:rsid w:val="0094405E"/>
    <w:rsid w:val="00944413"/>
    <w:rsid w:val="00944D10"/>
    <w:rsid w:val="00947380"/>
    <w:rsid w:val="00950E36"/>
    <w:rsid w:val="009519BB"/>
    <w:rsid w:val="00952546"/>
    <w:rsid w:val="0095387A"/>
    <w:rsid w:val="00954CD7"/>
    <w:rsid w:val="009553A7"/>
    <w:rsid w:val="009554BE"/>
    <w:rsid w:val="00955707"/>
    <w:rsid w:val="009557A6"/>
    <w:rsid w:val="009558C4"/>
    <w:rsid w:val="00955C0D"/>
    <w:rsid w:val="0095612B"/>
    <w:rsid w:val="00956944"/>
    <w:rsid w:val="00957A37"/>
    <w:rsid w:val="0096114E"/>
    <w:rsid w:val="0096248B"/>
    <w:rsid w:val="00962E76"/>
    <w:rsid w:val="00962F50"/>
    <w:rsid w:val="009649CA"/>
    <w:rsid w:val="00964E02"/>
    <w:rsid w:val="00966621"/>
    <w:rsid w:val="00966C79"/>
    <w:rsid w:val="00966D68"/>
    <w:rsid w:val="00967661"/>
    <w:rsid w:val="00970055"/>
    <w:rsid w:val="009700E0"/>
    <w:rsid w:val="00970B0A"/>
    <w:rsid w:val="00973C8E"/>
    <w:rsid w:val="00973C96"/>
    <w:rsid w:val="00973DD2"/>
    <w:rsid w:val="00973FFF"/>
    <w:rsid w:val="00974396"/>
    <w:rsid w:val="009759A8"/>
    <w:rsid w:val="009763D8"/>
    <w:rsid w:val="00977678"/>
    <w:rsid w:val="00977CB8"/>
    <w:rsid w:val="00981C66"/>
    <w:rsid w:val="00982997"/>
    <w:rsid w:val="009847D8"/>
    <w:rsid w:val="00984964"/>
    <w:rsid w:val="00984C13"/>
    <w:rsid w:val="00985067"/>
    <w:rsid w:val="00985378"/>
    <w:rsid w:val="00985662"/>
    <w:rsid w:val="009863E1"/>
    <w:rsid w:val="0099370D"/>
    <w:rsid w:val="00993B4E"/>
    <w:rsid w:val="009946D5"/>
    <w:rsid w:val="009948E6"/>
    <w:rsid w:val="009952F5"/>
    <w:rsid w:val="00995329"/>
    <w:rsid w:val="00995437"/>
    <w:rsid w:val="00996956"/>
    <w:rsid w:val="00996FB2"/>
    <w:rsid w:val="009971C0"/>
    <w:rsid w:val="009972AA"/>
    <w:rsid w:val="009A0088"/>
    <w:rsid w:val="009A07F7"/>
    <w:rsid w:val="009A2D89"/>
    <w:rsid w:val="009A358C"/>
    <w:rsid w:val="009A3A98"/>
    <w:rsid w:val="009A56D0"/>
    <w:rsid w:val="009A65EA"/>
    <w:rsid w:val="009A65FB"/>
    <w:rsid w:val="009A7CD4"/>
    <w:rsid w:val="009B14C2"/>
    <w:rsid w:val="009B1B2A"/>
    <w:rsid w:val="009B275B"/>
    <w:rsid w:val="009B5A92"/>
    <w:rsid w:val="009B62CF"/>
    <w:rsid w:val="009B6A0D"/>
    <w:rsid w:val="009B7401"/>
    <w:rsid w:val="009C07B3"/>
    <w:rsid w:val="009C0AAA"/>
    <w:rsid w:val="009C1F8F"/>
    <w:rsid w:val="009C25B4"/>
    <w:rsid w:val="009C5440"/>
    <w:rsid w:val="009C5586"/>
    <w:rsid w:val="009D0A51"/>
    <w:rsid w:val="009D0CC1"/>
    <w:rsid w:val="009D1116"/>
    <w:rsid w:val="009D2138"/>
    <w:rsid w:val="009D2216"/>
    <w:rsid w:val="009D237D"/>
    <w:rsid w:val="009D3C85"/>
    <w:rsid w:val="009D3D47"/>
    <w:rsid w:val="009D42A7"/>
    <w:rsid w:val="009D48C4"/>
    <w:rsid w:val="009D6BD4"/>
    <w:rsid w:val="009D71EA"/>
    <w:rsid w:val="009D770E"/>
    <w:rsid w:val="009D774F"/>
    <w:rsid w:val="009E0096"/>
    <w:rsid w:val="009E0847"/>
    <w:rsid w:val="009E0A6C"/>
    <w:rsid w:val="009E106F"/>
    <w:rsid w:val="009E2A45"/>
    <w:rsid w:val="009E464F"/>
    <w:rsid w:val="009E57FD"/>
    <w:rsid w:val="009E6D07"/>
    <w:rsid w:val="009F08BA"/>
    <w:rsid w:val="009F191C"/>
    <w:rsid w:val="009F321D"/>
    <w:rsid w:val="009F3614"/>
    <w:rsid w:val="009F381E"/>
    <w:rsid w:val="009F3FB6"/>
    <w:rsid w:val="009F5059"/>
    <w:rsid w:val="009F70A7"/>
    <w:rsid w:val="009F7EE3"/>
    <w:rsid w:val="00A00D27"/>
    <w:rsid w:val="00A01448"/>
    <w:rsid w:val="00A0197E"/>
    <w:rsid w:val="00A020F4"/>
    <w:rsid w:val="00A02846"/>
    <w:rsid w:val="00A028E5"/>
    <w:rsid w:val="00A02B1E"/>
    <w:rsid w:val="00A0421F"/>
    <w:rsid w:val="00A04D1B"/>
    <w:rsid w:val="00A04D39"/>
    <w:rsid w:val="00A05152"/>
    <w:rsid w:val="00A06213"/>
    <w:rsid w:val="00A06E19"/>
    <w:rsid w:val="00A07E0B"/>
    <w:rsid w:val="00A111D4"/>
    <w:rsid w:val="00A1176D"/>
    <w:rsid w:val="00A119BA"/>
    <w:rsid w:val="00A11AD3"/>
    <w:rsid w:val="00A11D59"/>
    <w:rsid w:val="00A12697"/>
    <w:rsid w:val="00A12728"/>
    <w:rsid w:val="00A141A1"/>
    <w:rsid w:val="00A14A0E"/>
    <w:rsid w:val="00A14D26"/>
    <w:rsid w:val="00A159DF"/>
    <w:rsid w:val="00A15FFE"/>
    <w:rsid w:val="00A165E1"/>
    <w:rsid w:val="00A1683F"/>
    <w:rsid w:val="00A16E3D"/>
    <w:rsid w:val="00A176A3"/>
    <w:rsid w:val="00A20E18"/>
    <w:rsid w:val="00A22108"/>
    <w:rsid w:val="00A22824"/>
    <w:rsid w:val="00A23D05"/>
    <w:rsid w:val="00A245F7"/>
    <w:rsid w:val="00A26E32"/>
    <w:rsid w:val="00A27608"/>
    <w:rsid w:val="00A2780F"/>
    <w:rsid w:val="00A27C18"/>
    <w:rsid w:val="00A30270"/>
    <w:rsid w:val="00A30DB4"/>
    <w:rsid w:val="00A3136E"/>
    <w:rsid w:val="00A32E95"/>
    <w:rsid w:val="00A33DE9"/>
    <w:rsid w:val="00A34A96"/>
    <w:rsid w:val="00A360F8"/>
    <w:rsid w:val="00A3615F"/>
    <w:rsid w:val="00A36213"/>
    <w:rsid w:val="00A372B6"/>
    <w:rsid w:val="00A3740E"/>
    <w:rsid w:val="00A40EE9"/>
    <w:rsid w:val="00A418AB"/>
    <w:rsid w:val="00A41FCE"/>
    <w:rsid w:val="00A421EE"/>
    <w:rsid w:val="00A430B5"/>
    <w:rsid w:val="00A45BF5"/>
    <w:rsid w:val="00A46301"/>
    <w:rsid w:val="00A46A12"/>
    <w:rsid w:val="00A46E34"/>
    <w:rsid w:val="00A5118E"/>
    <w:rsid w:val="00A51F35"/>
    <w:rsid w:val="00A533E8"/>
    <w:rsid w:val="00A5391F"/>
    <w:rsid w:val="00A56245"/>
    <w:rsid w:val="00A56C98"/>
    <w:rsid w:val="00A56DB2"/>
    <w:rsid w:val="00A57245"/>
    <w:rsid w:val="00A604F4"/>
    <w:rsid w:val="00A61134"/>
    <w:rsid w:val="00A62550"/>
    <w:rsid w:val="00A625FC"/>
    <w:rsid w:val="00A64EE4"/>
    <w:rsid w:val="00A65AF4"/>
    <w:rsid w:val="00A67153"/>
    <w:rsid w:val="00A679EC"/>
    <w:rsid w:val="00A67D5C"/>
    <w:rsid w:val="00A709CE"/>
    <w:rsid w:val="00A70D4E"/>
    <w:rsid w:val="00A7196E"/>
    <w:rsid w:val="00A724DD"/>
    <w:rsid w:val="00A7329B"/>
    <w:rsid w:val="00A7783C"/>
    <w:rsid w:val="00A813C5"/>
    <w:rsid w:val="00A81976"/>
    <w:rsid w:val="00A82F3D"/>
    <w:rsid w:val="00A842CD"/>
    <w:rsid w:val="00A8492A"/>
    <w:rsid w:val="00A84AB3"/>
    <w:rsid w:val="00A85458"/>
    <w:rsid w:val="00A856B8"/>
    <w:rsid w:val="00A90587"/>
    <w:rsid w:val="00A90703"/>
    <w:rsid w:val="00A90A4C"/>
    <w:rsid w:val="00A9120F"/>
    <w:rsid w:val="00A917EE"/>
    <w:rsid w:val="00A925C0"/>
    <w:rsid w:val="00A931F4"/>
    <w:rsid w:val="00A9361F"/>
    <w:rsid w:val="00A945BB"/>
    <w:rsid w:val="00A950AB"/>
    <w:rsid w:val="00A9699F"/>
    <w:rsid w:val="00A97006"/>
    <w:rsid w:val="00AA11AE"/>
    <w:rsid w:val="00AA25E2"/>
    <w:rsid w:val="00AA40D2"/>
    <w:rsid w:val="00AA4163"/>
    <w:rsid w:val="00AA490A"/>
    <w:rsid w:val="00AA5E63"/>
    <w:rsid w:val="00AB0894"/>
    <w:rsid w:val="00AB14C9"/>
    <w:rsid w:val="00AB1A32"/>
    <w:rsid w:val="00AB2310"/>
    <w:rsid w:val="00AB2C1A"/>
    <w:rsid w:val="00AB358A"/>
    <w:rsid w:val="00AB5CF2"/>
    <w:rsid w:val="00AB5FE6"/>
    <w:rsid w:val="00AB627B"/>
    <w:rsid w:val="00AB6360"/>
    <w:rsid w:val="00AB63AA"/>
    <w:rsid w:val="00AB6EAD"/>
    <w:rsid w:val="00AB7173"/>
    <w:rsid w:val="00AB76CF"/>
    <w:rsid w:val="00AB7BED"/>
    <w:rsid w:val="00AC0142"/>
    <w:rsid w:val="00AC0BE3"/>
    <w:rsid w:val="00AC1D1A"/>
    <w:rsid w:val="00AC1F61"/>
    <w:rsid w:val="00AC2747"/>
    <w:rsid w:val="00AC3EC9"/>
    <w:rsid w:val="00AC5174"/>
    <w:rsid w:val="00AC5D52"/>
    <w:rsid w:val="00AC790B"/>
    <w:rsid w:val="00AD0D75"/>
    <w:rsid w:val="00AD16FF"/>
    <w:rsid w:val="00AD173A"/>
    <w:rsid w:val="00AD1FCC"/>
    <w:rsid w:val="00AD234C"/>
    <w:rsid w:val="00AD29D5"/>
    <w:rsid w:val="00AD2A9A"/>
    <w:rsid w:val="00AD3475"/>
    <w:rsid w:val="00AD3AE7"/>
    <w:rsid w:val="00AD5265"/>
    <w:rsid w:val="00AD5542"/>
    <w:rsid w:val="00AD6A6B"/>
    <w:rsid w:val="00AD70FA"/>
    <w:rsid w:val="00AD7643"/>
    <w:rsid w:val="00AE1E95"/>
    <w:rsid w:val="00AE28F2"/>
    <w:rsid w:val="00AE4794"/>
    <w:rsid w:val="00AE4D84"/>
    <w:rsid w:val="00AE5397"/>
    <w:rsid w:val="00AE54A4"/>
    <w:rsid w:val="00AE5D67"/>
    <w:rsid w:val="00AE652B"/>
    <w:rsid w:val="00AE6714"/>
    <w:rsid w:val="00AE6B70"/>
    <w:rsid w:val="00AF0320"/>
    <w:rsid w:val="00AF0602"/>
    <w:rsid w:val="00AF21FB"/>
    <w:rsid w:val="00AF3434"/>
    <w:rsid w:val="00AF4E0F"/>
    <w:rsid w:val="00AF591D"/>
    <w:rsid w:val="00AF5A8E"/>
    <w:rsid w:val="00AF5B13"/>
    <w:rsid w:val="00AF5E02"/>
    <w:rsid w:val="00AF6B3E"/>
    <w:rsid w:val="00AF6FF0"/>
    <w:rsid w:val="00AF778D"/>
    <w:rsid w:val="00AF7C00"/>
    <w:rsid w:val="00B00718"/>
    <w:rsid w:val="00B032BB"/>
    <w:rsid w:val="00B0338F"/>
    <w:rsid w:val="00B039D6"/>
    <w:rsid w:val="00B0465C"/>
    <w:rsid w:val="00B0506F"/>
    <w:rsid w:val="00B05422"/>
    <w:rsid w:val="00B05782"/>
    <w:rsid w:val="00B05C1C"/>
    <w:rsid w:val="00B05FC2"/>
    <w:rsid w:val="00B06B12"/>
    <w:rsid w:val="00B06D76"/>
    <w:rsid w:val="00B100F7"/>
    <w:rsid w:val="00B110CE"/>
    <w:rsid w:val="00B11793"/>
    <w:rsid w:val="00B12909"/>
    <w:rsid w:val="00B12A3C"/>
    <w:rsid w:val="00B12BE8"/>
    <w:rsid w:val="00B13F29"/>
    <w:rsid w:val="00B1424B"/>
    <w:rsid w:val="00B15711"/>
    <w:rsid w:val="00B2006A"/>
    <w:rsid w:val="00B20E47"/>
    <w:rsid w:val="00B216F0"/>
    <w:rsid w:val="00B2170C"/>
    <w:rsid w:val="00B22A8E"/>
    <w:rsid w:val="00B2364B"/>
    <w:rsid w:val="00B23DFA"/>
    <w:rsid w:val="00B251A1"/>
    <w:rsid w:val="00B2663C"/>
    <w:rsid w:val="00B30265"/>
    <w:rsid w:val="00B30D31"/>
    <w:rsid w:val="00B3138F"/>
    <w:rsid w:val="00B31E41"/>
    <w:rsid w:val="00B35C98"/>
    <w:rsid w:val="00B35CDF"/>
    <w:rsid w:val="00B35F9B"/>
    <w:rsid w:val="00B3606A"/>
    <w:rsid w:val="00B366EF"/>
    <w:rsid w:val="00B41AD4"/>
    <w:rsid w:val="00B41DA1"/>
    <w:rsid w:val="00B41DA7"/>
    <w:rsid w:val="00B4306A"/>
    <w:rsid w:val="00B4373E"/>
    <w:rsid w:val="00B43D99"/>
    <w:rsid w:val="00B45E2F"/>
    <w:rsid w:val="00B4652A"/>
    <w:rsid w:val="00B47203"/>
    <w:rsid w:val="00B474A9"/>
    <w:rsid w:val="00B479FB"/>
    <w:rsid w:val="00B47A51"/>
    <w:rsid w:val="00B47AD4"/>
    <w:rsid w:val="00B47F6C"/>
    <w:rsid w:val="00B504C2"/>
    <w:rsid w:val="00B50FC0"/>
    <w:rsid w:val="00B51F3C"/>
    <w:rsid w:val="00B52107"/>
    <w:rsid w:val="00B52ADB"/>
    <w:rsid w:val="00B53ABD"/>
    <w:rsid w:val="00B540B2"/>
    <w:rsid w:val="00B550B5"/>
    <w:rsid w:val="00B55DA3"/>
    <w:rsid w:val="00B5756B"/>
    <w:rsid w:val="00B6089E"/>
    <w:rsid w:val="00B61E6B"/>
    <w:rsid w:val="00B62239"/>
    <w:rsid w:val="00B626CD"/>
    <w:rsid w:val="00B64185"/>
    <w:rsid w:val="00B646CD"/>
    <w:rsid w:val="00B658C7"/>
    <w:rsid w:val="00B71435"/>
    <w:rsid w:val="00B71641"/>
    <w:rsid w:val="00B71C99"/>
    <w:rsid w:val="00B71E89"/>
    <w:rsid w:val="00B72712"/>
    <w:rsid w:val="00B7561B"/>
    <w:rsid w:val="00B75863"/>
    <w:rsid w:val="00B759BA"/>
    <w:rsid w:val="00B76E13"/>
    <w:rsid w:val="00B80466"/>
    <w:rsid w:val="00B806C3"/>
    <w:rsid w:val="00B8093E"/>
    <w:rsid w:val="00B826E6"/>
    <w:rsid w:val="00B827F8"/>
    <w:rsid w:val="00B85A2A"/>
    <w:rsid w:val="00B86097"/>
    <w:rsid w:val="00B86507"/>
    <w:rsid w:val="00B86763"/>
    <w:rsid w:val="00B86795"/>
    <w:rsid w:val="00B8748D"/>
    <w:rsid w:val="00B900EB"/>
    <w:rsid w:val="00B91384"/>
    <w:rsid w:val="00B9249B"/>
    <w:rsid w:val="00B92BF2"/>
    <w:rsid w:val="00B93A34"/>
    <w:rsid w:val="00B93C34"/>
    <w:rsid w:val="00B94297"/>
    <w:rsid w:val="00B954E7"/>
    <w:rsid w:val="00B96315"/>
    <w:rsid w:val="00BA097B"/>
    <w:rsid w:val="00BA0A27"/>
    <w:rsid w:val="00BA0C46"/>
    <w:rsid w:val="00BA0F75"/>
    <w:rsid w:val="00BA1047"/>
    <w:rsid w:val="00BA1751"/>
    <w:rsid w:val="00BA205B"/>
    <w:rsid w:val="00BA3D53"/>
    <w:rsid w:val="00BA464B"/>
    <w:rsid w:val="00BA788C"/>
    <w:rsid w:val="00BB0B66"/>
    <w:rsid w:val="00BB3AA2"/>
    <w:rsid w:val="00BB46D4"/>
    <w:rsid w:val="00BB477C"/>
    <w:rsid w:val="00BB494D"/>
    <w:rsid w:val="00BB4958"/>
    <w:rsid w:val="00BB49C6"/>
    <w:rsid w:val="00BB4D0A"/>
    <w:rsid w:val="00BB78EA"/>
    <w:rsid w:val="00BC1D51"/>
    <w:rsid w:val="00BC1EE6"/>
    <w:rsid w:val="00BC38C2"/>
    <w:rsid w:val="00BC3C17"/>
    <w:rsid w:val="00BC45FE"/>
    <w:rsid w:val="00BC54AC"/>
    <w:rsid w:val="00BC76E3"/>
    <w:rsid w:val="00BC7E56"/>
    <w:rsid w:val="00BD1B56"/>
    <w:rsid w:val="00BD2DEF"/>
    <w:rsid w:val="00BD3E93"/>
    <w:rsid w:val="00BD48F2"/>
    <w:rsid w:val="00BD4EEE"/>
    <w:rsid w:val="00BD54A3"/>
    <w:rsid w:val="00BD60E0"/>
    <w:rsid w:val="00BD635F"/>
    <w:rsid w:val="00BD6F92"/>
    <w:rsid w:val="00BD71C5"/>
    <w:rsid w:val="00BD773E"/>
    <w:rsid w:val="00BD7849"/>
    <w:rsid w:val="00BD7A4A"/>
    <w:rsid w:val="00BE0F34"/>
    <w:rsid w:val="00BE2A13"/>
    <w:rsid w:val="00BE3FAC"/>
    <w:rsid w:val="00BE4235"/>
    <w:rsid w:val="00BE45DF"/>
    <w:rsid w:val="00BE48C0"/>
    <w:rsid w:val="00BE4AEB"/>
    <w:rsid w:val="00BE4E7C"/>
    <w:rsid w:val="00BE4EDF"/>
    <w:rsid w:val="00BE6416"/>
    <w:rsid w:val="00BE6C83"/>
    <w:rsid w:val="00BE6D04"/>
    <w:rsid w:val="00BF09A2"/>
    <w:rsid w:val="00BF110D"/>
    <w:rsid w:val="00BF4D0D"/>
    <w:rsid w:val="00BF6550"/>
    <w:rsid w:val="00BF7B45"/>
    <w:rsid w:val="00C00868"/>
    <w:rsid w:val="00C00954"/>
    <w:rsid w:val="00C00B83"/>
    <w:rsid w:val="00C01AC7"/>
    <w:rsid w:val="00C02CDF"/>
    <w:rsid w:val="00C02D8A"/>
    <w:rsid w:val="00C03B99"/>
    <w:rsid w:val="00C0469A"/>
    <w:rsid w:val="00C04D60"/>
    <w:rsid w:val="00C05B5E"/>
    <w:rsid w:val="00C05F3A"/>
    <w:rsid w:val="00C063E5"/>
    <w:rsid w:val="00C07CCB"/>
    <w:rsid w:val="00C13136"/>
    <w:rsid w:val="00C131DA"/>
    <w:rsid w:val="00C13BD3"/>
    <w:rsid w:val="00C13D77"/>
    <w:rsid w:val="00C1584F"/>
    <w:rsid w:val="00C1619B"/>
    <w:rsid w:val="00C165B3"/>
    <w:rsid w:val="00C17272"/>
    <w:rsid w:val="00C176CA"/>
    <w:rsid w:val="00C17A13"/>
    <w:rsid w:val="00C202B4"/>
    <w:rsid w:val="00C2442B"/>
    <w:rsid w:val="00C30E7C"/>
    <w:rsid w:val="00C31367"/>
    <w:rsid w:val="00C32502"/>
    <w:rsid w:val="00C33556"/>
    <w:rsid w:val="00C35CC5"/>
    <w:rsid w:val="00C40AF4"/>
    <w:rsid w:val="00C40B06"/>
    <w:rsid w:val="00C414D7"/>
    <w:rsid w:val="00C422A9"/>
    <w:rsid w:val="00C43BC8"/>
    <w:rsid w:val="00C44AA3"/>
    <w:rsid w:val="00C457B7"/>
    <w:rsid w:val="00C46B53"/>
    <w:rsid w:val="00C472C1"/>
    <w:rsid w:val="00C5098E"/>
    <w:rsid w:val="00C50C3B"/>
    <w:rsid w:val="00C51983"/>
    <w:rsid w:val="00C51BDC"/>
    <w:rsid w:val="00C51F12"/>
    <w:rsid w:val="00C52CE8"/>
    <w:rsid w:val="00C53DB1"/>
    <w:rsid w:val="00C546BA"/>
    <w:rsid w:val="00C54755"/>
    <w:rsid w:val="00C552A1"/>
    <w:rsid w:val="00C5644E"/>
    <w:rsid w:val="00C56769"/>
    <w:rsid w:val="00C579DA"/>
    <w:rsid w:val="00C57D63"/>
    <w:rsid w:val="00C600D5"/>
    <w:rsid w:val="00C60571"/>
    <w:rsid w:val="00C60720"/>
    <w:rsid w:val="00C60EDE"/>
    <w:rsid w:val="00C61666"/>
    <w:rsid w:val="00C62348"/>
    <w:rsid w:val="00C626BD"/>
    <w:rsid w:val="00C63C3B"/>
    <w:rsid w:val="00C640BD"/>
    <w:rsid w:val="00C647DB"/>
    <w:rsid w:val="00C64A54"/>
    <w:rsid w:val="00C64BFA"/>
    <w:rsid w:val="00C65E62"/>
    <w:rsid w:val="00C6637F"/>
    <w:rsid w:val="00C66522"/>
    <w:rsid w:val="00C665F1"/>
    <w:rsid w:val="00C66924"/>
    <w:rsid w:val="00C71DA0"/>
    <w:rsid w:val="00C7226C"/>
    <w:rsid w:val="00C73A50"/>
    <w:rsid w:val="00C7456C"/>
    <w:rsid w:val="00C763BD"/>
    <w:rsid w:val="00C763C9"/>
    <w:rsid w:val="00C76D0A"/>
    <w:rsid w:val="00C77B84"/>
    <w:rsid w:val="00C77D20"/>
    <w:rsid w:val="00C77DB0"/>
    <w:rsid w:val="00C80C6E"/>
    <w:rsid w:val="00C81C62"/>
    <w:rsid w:val="00C84E80"/>
    <w:rsid w:val="00C85366"/>
    <w:rsid w:val="00C8607E"/>
    <w:rsid w:val="00C87686"/>
    <w:rsid w:val="00C879EA"/>
    <w:rsid w:val="00C879EE"/>
    <w:rsid w:val="00C87B35"/>
    <w:rsid w:val="00C916C6"/>
    <w:rsid w:val="00C91CE6"/>
    <w:rsid w:val="00C91D56"/>
    <w:rsid w:val="00C9304B"/>
    <w:rsid w:val="00C94538"/>
    <w:rsid w:val="00C946FB"/>
    <w:rsid w:val="00C94E9C"/>
    <w:rsid w:val="00C950E3"/>
    <w:rsid w:val="00C9696D"/>
    <w:rsid w:val="00C97E9F"/>
    <w:rsid w:val="00CA0577"/>
    <w:rsid w:val="00CA097A"/>
    <w:rsid w:val="00CA1256"/>
    <w:rsid w:val="00CA19D0"/>
    <w:rsid w:val="00CA24DC"/>
    <w:rsid w:val="00CA36AF"/>
    <w:rsid w:val="00CA38DA"/>
    <w:rsid w:val="00CA414C"/>
    <w:rsid w:val="00CA7897"/>
    <w:rsid w:val="00CB0530"/>
    <w:rsid w:val="00CB0BD6"/>
    <w:rsid w:val="00CB0CBD"/>
    <w:rsid w:val="00CB0F9B"/>
    <w:rsid w:val="00CB138D"/>
    <w:rsid w:val="00CB212D"/>
    <w:rsid w:val="00CB3781"/>
    <w:rsid w:val="00CB3C21"/>
    <w:rsid w:val="00CB4AA7"/>
    <w:rsid w:val="00CB4F84"/>
    <w:rsid w:val="00CB554A"/>
    <w:rsid w:val="00CB619A"/>
    <w:rsid w:val="00CB740E"/>
    <w:rsid w:val="00CB74BA"/>
    <w:rsid w:val="00CC0F5D"/>
    <w:rsid w:val="00CC10F1"/>
    <w:rsid w:val="00CC1A1A"/>
    <w:rsid w:val="00CC1C37"/>
    <w:rsid w:val="00CC2144"/>
    <w:rsid w:val="00CC269D"/>
    <w:rsid w:val="00CC2D95"/>
    <w:rsid w:val="00CC2E1B"/>
    <w:rsid w:val="00CC5344"/>
    <w:rsid w:val="00CC5CAD"/>
    <w:rsid w:val="00CC5D39"/>
    <w:rsid w:val="00CC5DA5"/>
    <w:rsid w:val="00CD07E2"/>
    <w:rsid w:val="00CD0F6B"/>
    <w:rsid w:val="00CD131E"/>
    <w:rsid w:val="00CD17DC"/>
    <w:rsid w:val="00CD1FE6"/>
    <w:rsid w:val="00CD2556"/>
    <w:rsid w:val="00CD25D5"/>
    <w:rsid w:val="00CD332D"/>
    <w:rsid w:val="00CD3C27"/>
    <w:rsid w:val="00CD4799"/>
    <w:rsid w:val="00CD64F0"/>
    <w:rsid w:val="00CD6E33"/>
    <w:rsid w:val="00CE0089"/>
    <w:rsid w:val="00CE054B"/>
    <w:rsid w:val="00CE1020"/>
    <w:rsid w:val="00CE16AC"/>
    <w:rsid w:val="00CE2159"/>
    <w:rsid w:val="00CE2857"/>
    <w:rsid w:val="00CE2FFE"/>
    <w:rsid w:val="00CE3285"/>
    <w:rsid w:val="00CE4F8D"/>
    <w:rsid w:val="00CE54ED"/>
    <w:rsid w:val="00CE5994"/>
    <w:rsid w:val="00CE5AFF"/>
    <w:rsid w:val="00CE5BCB"/>
    <w:rsid w:val="00CE720E"/>
    <w:rsid w:val="00CE7F84"/>
    <w:rsid w:val="00CF2422"/>
    <w:rsid w:val="00CF448C"/>
    <w:rsid w:val="00CF5079"/>
    <w:rsid w:val="00CF51A4"/>
    <w:rsid w:val="00CF53C5"/>
    <w:rsid w:val="00CF6150"/>
    <w:rsid w:val="00CF6679"/>
    <w:rsid w:val="00CF6DA7"/>
    <w:rsid w:val="00CF7483"/>
    <w:rsid w:val="00D0253A"/>
    <w:rsid w:val="00D02652"/>
    <w:rsid w:val="00D037D0"/>
    <w:rsid w:val="00D046EB"/>
    <w:rsid w:val="00D055AD"/>
    <w:rsid w:val="00D058CE"/>
    <w:rsid w:val="00D067E8"/>
    <w:rsid w:val="00D0729D"/>
    <w:rsid w:val="00D110BB"/>
    <w:rsid w:val="00D11119"/>
    <w:rsid w:val="00D12AD4"/>
    <w:rsid w:val="00D13411"/>
    <w:rsid w:val="00D13D83"/>
    <w:rsid w:val="00D158CF"/>
    <w:rsid w:val="00D15A65"/>
    <w:rsid w:val="00D1641F"/>
    <w:rsid w:val="00D16512"/>
    <w:rsid w:val="00D16656"/>
    <w:rsid w:val="00D2035C"/>
    <w:rsid w:val="00D20529"/>
    <w:rsid w:val="00D205D8"/>
    <w:rsid w:val="00D206AD"/>
    <w:rsid w:val="00D208F4"/>
    <w:rsid w:val="00D20D06"/>
    <w:rsid w:val="00D253B3"/>
    <w:rsid w:val="00D259B5"/>
    <w:rsid w:val="00D25AF6"/>
    <w:rsid w:val="00D26032"/>
    <w:rsid w:val="00D26D76"/>
    <w:rsid w:val="00D26DA6"/>
    <w:rsid w:val="00D27279"/>
    <w:rsid w:val="00D27ECF"/>
    <w:rsid w:val="00D3014F"/>
    <w:rsid w:val="00D3033B"/>
    <w:rsid w:val="00D3092F"/>
    <w:rsid w:val="00D30C15"/>
    <w:rsid w:val="00D30D8E"/>
    <w:rsid w:val="00D30E9A"/>
    <w:rsid w:val="00D322D6"/>
    <w:rsid w:val="00D32E73"/>
    <w:rsid w:val="00D34FA9"/>
    <w:rsid w:val="00D361F8"/>
    <w:rsid w:val="00D373CB"/>
    <w:rsid w:val="00D405A8"/>
    <w:rsid w:val="00D42B4E"/>
    <w:rsid w:val="00D42BEA"/>
    <w:rsid w:val="00D42DD8"/>
    <w:rsid w:val="00D42FBE"/>
    <w:rsid w:val="00D44C52"/>
    <w:rsid w:val="00D451E3"/>
    <w:rsid w:val="00D45541"/>
    <w:rsid w:val="00D458D2"/>
    <w:rsid w:val="00D45C8B"/>
    <w:rsid w:val="00D469D2"/>
    <w:rsid w:val="00D5068D"/>
    <w:rsid w:val="00D5068E"/>
    <w:rsid w:val="00D50890"/>
    <w:rsid w:val="00D514B5"/>
    <w:rsid w:val="00D52241"/>
    <w:rsid w:val="00D52887"/>
    <w:rsid w:val="00D52A58"/>
    <w:rsid w:val="00D52D34"/>
    <w:rsid w:val="00D52DFD"/>
    <w:rsid w:val="00D5472D"/>
    <w:rsid w:val="00D555B2"/>
    <w:rsid w:val="00D55FDB"/>
    <w:rsid w:val="00D5623F"/>
    <w:rsid w:val="00D56313"/>
    <w:rsid w:val="00D563F9"/>
    <w:rsid w:val="00D57407"/>
    <w:rsid w:val="00D57DA3"/>
    <w:rsid w:val="00D57E57"/>
    <w:rsid w:val="00D60652"/>
    <w:rsid w:val="00D61380"/>
    <w:rsid w:val="00D61FE6"/>
    <w:rsid w:val="00D62489"/>
    <w:rsid w:val="00D63303"/>
    <w:rsid w:val="00D63CD5"/>
    <w:rsid w:val="00D64B12"/>
    <w:rsid w:val="00D64DFA"/>
    <w:rsid w:val="00D674D5"/>
    <w:rsid w:val="00D67797"/>
    <w:rsid w:val="00D709BB"/>
    <w:rsid w:val="00D71BFC"/>
    <w:rsid w:val="00D726A7"/>
    <w:rsid w:val="00D73EED"/>
    <w:rsid w:val="00D74509"/>
    <w:rsid w:val="00D74718"/>
    <w:rsid w:val="00D74D0E"/>
    <w:rsid w:val="00D75213"/>
    <w:rsid w:val="00D761DC"/>
    <w:rsid w:val="00D776D0"/>
    <w:rsid w:val="00D77D50"/>
    <w:rsid w:val="00D77EA4"/>
    <w:rsid w:val="00D80451"/>
    <w:rsid w:val="00D82909"/>
    <w:rsid w:val="00D829AE"/>
    <w:rsid w:val="00D83A67"/>
    <w:rsid w:val="00D842B4"/>
    <w:rsid w:val="00D84A5B"/>
    <w:rsid w:val="00D84CE0"/>
    <w:rsid w:val="00D863F5"/>
    <w:rsid w:val="00D87844"/>
    <w:rsid w:val="00D87C50"/>
    <w:rsid w:val="00D87F53"/>
    <w:rsid w:val="00D90723"/>
    <w:rsid w:val="00D90904"/>
    <w:rsid w:val="00D90EB9"/>
    <w:rsid w:val="00D91B5E"/>
    <w:rsid w:val="00D91D2B"/>
    <w:rsid w:val="00D943BD"/>
    <w:rsid w:val="00D94721"/>
    <w:rsid w:val="00D975FA"/>
    <w:rsid w:val="00D97859"/>
    <w:rsid w:val="00D97A80"/>
    <w:rsid w:val="00DA1EF0"/>
    <w:rsid w:val="00DA2568"/>
    <w:rsid w:val="00DA286C"/>
    <w:rsid w:val="00DA2A15"/>
    <w:rsid w:val="00DA2AE9"/>
    <w:rsid w:val="00DA43AB"/>
    <w:rsid w:val="00DA6136"/>
    <w:rsid w:val="00DB02A6"/>
    <w:rsid w:val="00DB1088"/>
    <w:rsid w:val="00DB247B"/>
    <w:rsid w:val="00DB2F73"/>
    <w:rsid w:val="00DB357A"/>
    <w:rsid w:val="00DB4FCE"/>
    <w:rsid w:val="00DB54B3"/>
    <w:rsid w:val="00DB5639"/>
    <w:rsid w:val="00DB5851"/>
    <w:rsid w:val="00DB5BC5"/>
    <w:rsid w:val="00DB6A03"/>
    <w:rsid w:val="00DB6FCE"/>
    <w:rsid w:val="00DC1E62"/>
    <w:rsid w:val="00DC241B"/>
    <w:rsid w:val="00DC2834"/>
    <w:rsid w:val="00DC286E"/>
    <w:rsid w:val="00DC3047"/>
    <w:rsid w:val="00DC5D0E"/>
    <w:rsid w:val="00DC6396"/>
    <w:rsid w:val="00DC777E"/>
    <w:rsid w:val="00DC77B9"/>
    <w:rsid w:val="00DC7C93"/>
    <w:rsid w:val="00DD124B"/>
    <w:rsid w:val="00DD19FB"/>
    <w:rsid w:val="00DD2C3B"/>
    <w:rsid w:val="00DD3FF8"/>
    <w:rsid w:val="00DD599C"/>
    <w:rsid w:val="00DD7C44"/>
    <w:rsid w:val="00DE0968"/>
    <w:rsid w:val="00DE134D"/>
    <w:rsid w:val="00DE1595"/>
    <w:rsid w:val="00DE26F1"/>
    <w:rsid w:val="00DE27E0"/>
    <w:rsid w:val="00DE3601"/>
    <w:rsid w:val="00DE77DD"/>
    <w:rsid w:val="00DE7D9C"/>
    <w:rsid w:val="00DE7FD7"/>
    <w:rsid w:val="00DF12FC"/>
    <w:rsid w:val="00DF1916"/>
    <w:rsid w:val="00DF1D87"/>
    <w:rsid w:val="00DF342B"/>
    <w:rsid w:val="00DF3DB4"/>
    <w:rsid w:val="00DF5770"/>
    <w:rsid w:val="00DF7C04"/>
    <w:rsid w:val="00E0036A"/>
    <w:rsid w:val="00E01669"/>
    <w:rsid w:val="00E01A0B"/>
    <w:rsid w:val="00E03C6F"/>
    <w:rsid w:val="00E0509A"/>
    <w:rsid w:val="00E0558A"/>
    <w:rsid w:val="00E05F7D"/>
    <w:rsid w:val="00E0608E"/>
    <w:rsid w:val="00E0669C"/>
    <w:rsid w:val="00E07A16"/>
    <w:rsid w:val="00E10081"/>
    <w:rsid w:val="00E1091C"/>
    <w:rsid w:val="00E1107C"/>
    <w:rsid w:val="00E114C2"/>
    <w:rsid w:val="00E114F1"/>
    <w:rsid w:val="00E1197C"/>
    <w:rsid w:val="00E119AE"/>
    <w:rsid w:val="00E1227F"/>
    <w:rsid w:val="00E12C64"/>
    <w:rsid w:val="00E12E5A"/>
    <w:rsid w:val="00E13002"/>
    <w:rsid w:val="00E141D6"/>
    <w:rsid w:val="00E1428C"/>
    <w:rsid w:val="00E1694B"/>
    <w:rsid w:val="00E22791"/>
    <w:rsid w:val="00E22C0D"/>
    <w:rsid w:val="00E22EC3"/>
    <w:rsid w:val="00E239B0"/>
    <w:rsid w:val="00E24C39"/>
    <w:rsid w:val="00E24CE7"/>
    <w:rsid w:val="00E254E6"/>
    <w:rsid w:val="00E25B85"/>
    <w:rsid w:val="00E263A9"/>
    <w:rsid w:val="00E26832"/>
    <w:rsid w:val="00E26FF1"/>
    <w:rsid w:val="00E2723D"/>
    <w:rsid w:val="00E30504"/>
    <w:rsid w:val="00E31582"/>
    <w:rsid w:val="00E326F8"/>
    <w:rsid w:val="00E329F4"/>
    <w:rsid w:val="00E32A8A"/>
    <w:rsid w:val="00E32ABB"/>
    <w:rsid w:val="00E33C33"/>
    <w:rsid w:val="00E33C46"/>
    <w:rsid w:val="00E33FA6"/>
    <w:rsid w:val="00E41429"/>
    <w:rsid w:val="00E41D03"/>
    <w:rsid w:val="00E42D11"/>
    <w:rsid w:val="00E430FE"/>
    <w:rsid w:val="00E43757"/>
    <w:rsid w:val="00E455F5"/>
    <w:rsid w:val="00E45C7D"/>
    <w:rsid w:val="00E46029"/>
    <w:rsid w:val="00E505B5"/>
    <w:rsid w:val="00E50969"/>
    <w:rsid w:val="00E50D2C"/>
    <w:rsid w:val="00E51343"/>
    <w:rsid w:val="00E514E0"/>
    <w:rsid w:val="00E521E2"/>
    <w:rsid w:val="00E5245D"/>
    <w:rsid w:val="00E52C88"/>
    <w:rsid w:val="00E5354E"/>
    <w:rsid w:val="00E55BCE"/>
    <w:rsid w:val="00E562F4"/>
    <w:rsid w:val="00E57510"/>
    <w:rsid w:val="00E5762F"/>
    <w:rsid w:val="00E610D9"/>
    <w:rsid w:val="00E624A8"/>
    <w:rsid w:val="00E629F4"/>
    <w:rsid w:val="00E62BCB"/>
    <w:rsid w:val="00E62F19"/>
    <w:rsid w:val="00E6320F"/>
    <w:rsid w:val="00E66E05"/>
    <w:rsid w:val="00E67506"/>
    <w:rsid w:val="00E716F8"/>
    <w:rsid w:val="00E71BA6"/>
    <w:rsid w:val="00E71DA9"/>
    <w:rsid w:val="00E72464"/>
    <w:rsid w:val="00E732C7"/>
    <w:rsid w:val="00E735B2"/>
    <w:rsid w:val="00E74EE7"/>
    <w:rsid w:val="00E76DE2"/>
    <w:rsid w:val="00E806A4"/>
    <w:rsid w:val="00E80E24"/>
    <w:rsid w:val="00E812C8"/>
    <w:rsid w:val="00E818C7"/>
    <w:rsid w:val="00E81B5F"/>
    <w:rsid w:val="00E82205"/>
    <w:rsid w:val="00E82583"/>
    <w:rsid w:val="00E8342F"/>
    <w:rsid w:val="00E83F6C"/>
    <w:rsid w:val="00E848E8"/>
    <w:rsid w:val="00E856C4"/>
    <w:rsid w:val="00E85847"/>
    <w:rsid w:val="00E85E38"/>
    <w:rsid w:val="00E860E3"/>
    <w:rsid w:val="00E865E1"/>
    <w:rsid w:val="00E9013D"/>
    <w:rsid w:val="00E9086C"/>
    <w:rsid w:val="00E90990"/>
    <w:rsid w:val="00E90EE2"/>
    <w:rsid w:val="00E9179F"/>
    <w:rsid w:val="00E9357C"/>
    <w:rsid w:val="00E9362E"/>
    <w:rsid w:val="00E9369D"/>
    <w:rsid w:val="00E936E9"/>
    <w:rsid w:val="00E93E14"/>
    <w:rsid w:val="00E94550"/>
    <w:rsid w:val="00E94F2E"/>
    <w:rsid w:val="00E955A4"/>
    <w:rsid w:val="00E95D4A"/>
    <w:rsid w:val="00E95E74"/>
    <w:rsid w:val="00E96700"/>
    <w:rsid w:val="00E96E60"/>
    <w:rsid w:val="00E97322"/>
    <w:rsid w:val="00EA0241"/>
    <w:rsid w:val="00EA0B2F"/>
    <w:rsid w:val="00EA1EBF"/>
    <w:rsid w:val="00EA1FAB"/>
    <w:rsid w:val="00EA25F8"/>
    <w:rsid w:val="00EA2A33"/>
    <w:rsid w:val="00EA4938"/>
    <w:rsid w:val="00EA4A94"/>
    <w:rsid w:val="00EA5CEF"/>
    <w:rsid w:val="00EA656E"/>
    <w:rsid w:val="00EA6A89"/>
    <w:rsid w:val="00EA6B16"/>
    <w:rsid w:val="00EB1890"/>
    <w:rsid w:val="00EB1CE6"/>
    <w:rsid w:val="00EB2625"/>
    <w:rsid w:val="00EB350B"/>
    <w:rsid w:val="00EB37A2"/>
    <w:rsid w:val="00EB59D3"/>
    <w:rsid w:val="00EB7B8C"/>
    <w:rsid w:val="00EC12DE"/>
    <w:rsid w:val="00EC16A8"/>
    <w:rsid w:val="00EC2402"/>
    <w:rsid w:val="00EC2F33"/>
    <w:rsid w:val="00EC40B9"/>
    <w:rsid w:val="00EC4A3D"/>
    <w:rsid w:val="00EC4E19"/>
    <w:rsid w:val="00EC5787"/>
    <w:rsid w:val="00EC5CF9"/>
    <w:rsid w:val="00EC6381"/>
    <w:rsid w:val="00EC6874"/>
    <w:rsid w:val="00EC6E94"/>
    <w:rsid w:val="00EC7196"/>
    <w:rsid w:val="00EC7296"/>
    <w:rsid w:val="00ED20A5"/>
    <w:rsid w:val="00ED3C45"/>
    <w:rsid w:val="00ED3DFC"/>
    <w:rsid w:val="00ED5149"/>
    <w:rsid w:val="00ED567C"/>
    <w:rsid w:val="00ED5805"/>
    <w:rsid w:val="00ED5D53"/>
    <w:rsid w:val="00ED603C"/>
    <w:rsid w:val="00ED60B6"/>
    <w:rsid w:val="00ED67B7"/>
    <w:rsid w:val="00EE0E53"/>
    <w:rsid w:val="00EE196B"/>
    <w:rsid w:val="00EE2900"/>
    <w:rsid w:val="00EE39DD"/>
    <w:rsid w:val="00EE44CE"/>
    <w:rsid w:val="00EE585B"/>
    <w:rsid w:val="00EE7556"/>
    <w:rsid w:val="00EF01D3"/>
    <w:rsid w:val="00EF03DA"/>
    <w:rsid w:val="00EF0720"/>
    <w:rsid w:val="00EF19DA"/>
    <w:rsid w:val="00EF2A7B"/>
    <w:rsid w:val="00EF2BEB"/>
    <w:rsid w:val="00EF36D9"/>
    <w:rsid w:val="00EF40EC"/>
    <w:rsid w:val="00EF4935"/>
    <w:rsid w:val="00EF63E8"/>
    <w:rsid w:val="00EF65D3"/>
    <w:rsid w:val="00EF75B8"/>
    <w:rsid w:val="00F039E2"/>
    <w:rsid w:val="00F05B31"/>
    <w:rsid w:val="00F0642B"/>
    <w:rsid w:val="00F07193"/>
    <w:rsid w:val="00F073FC"/>
    <w:rsid w:val="00F075B2"/>
    <w:rsid w:val="00F10251"/>
    <w:rsid w:val="00F10548"/>
    <w:rsid w:val="00F10B25"/>
    <w:rsid w:val="00F10F24"/>
    <w:rsid w:val="00F1244E"/>
    <w:rsid w:val="00F14B33"/>
    <w:rsid w:val="00F15B19"/>
    <w:rsid w:val="00F217C9"/>
    <w:rsid w:val="00F221B3"/>
    <w:rsid w:val="00F22888"/>
    <w:rsid w:val="00F23A0D"/>
    <w:rsid w:val="00F240C4"/>
    <w:rsid w:val="00F24763"/>
    <w:rsid w:val="00F24857"/>
    <w:rsid w:val="00F250DF"/>
    <w:rsid w:val="00F2538E"/>
    <w:rsid w:val="00F256AD"/>
    <w:rsid w:val="00F2648A"/>
    <w:rsid w:val="00F26A6A"/>
    <w:rsid w:val="00F26B92"/>
    <w:rsid w:val="00F27DBC"/>
    <w:rsid w:val="00F300DE"/>
    <w:rsid w:val="00F306FE"/>
    <w:rsid w:val="00F30DA7"/>
    <w:rsid w:val="00F30E8A"/>
    <w:rsid w:val="00F31E3D"/>
    <w:rsid w:val="00F328F2"/>
    <w:rsid w:val="00F32C01"/>
    <w:rsid w:val="00F3314B"/>
    <w:rsid w:val="00F343CC"/>
    <w:rsid w:val="00F346DB"/>
    <w:rsid w:val="00F3565C"/>
    <w:rsid w:val="00F367E7"/>
    <w:rsid w:val="00F373F9"/>
    <w:rsid w:val="00F37EAA"/>
    <w:rsid w:val="00F37FC8"/>
    <w:rsid w:val="00F40811"/>
    <w:rsid w:val="00F42668"/>
    <w:rsid w:val="00F44603"/>
    <w:rsid w:val="00F45EAA"/>
    <w:rsid w:val="00F4675A"/>
    <w:rsid w:val="00F4711E"/>
    <w:rsid w:val="00F47D3B"/>
    <w:rsid w:val="00F47F48"/>
    <w:rsid w:val="00F50130"/>
    <w:rsid w:val="00F50ACF"/>
    <w:rsid w:val="00F50E23"/>
    <w:rsid w:val="00F51317"/>
    <w:rsid w:val="00F51CDA"/>
    <w:rsid w:val="00F51D85"/>
    <w:rsid w:val="00F5205D"/>
    <w:rsid w:val="00F52AA4"/>
    <w:rsid w:val="00F546E5"/>
    <w:rsid w:val="00F54A57"/>
    <w:rsid w:val="00F550E6"/>
    <w:rsid w:val="00F55553"/>
    <w:rsid w:val="00F55D28"/>
    <w:rsid w:val="00F5681B"/>
    <w:rsid w:val="00F56A92"/>
    <w:rsid w:val="00F57414"/>
    <w:rsid w:val="00F5766A"/>
    <w:rsid w:val="00F57D94"/>
    <w:rsid w:val="00F60F10"/>
    <w:rsid w:val="00F6110C"/>
    <w:rsid w:val="00F612B3"/>
    <w:rsid w:val="00F61862"/>
    <w:rsid w:val="00F61F04"/>
    <w:rsid w:val="00F633D0"/>
    <w:rsid w:val="00F6399B"/>
    <w:rsid w:val="00F63EE8"/>
    <w:rsid w:val="00F6435C"/>
    <w:rsid w:val="00F650DA"/>
    <w:rsid w:val="00F65B1A"/>
    <w:rsid w:val="00F66204"/>
    <w:rsid w:val="00F6621F"/>
    <w:rsid w:val="00F6697B"/>
    <w:rsid w:val="00F66DDE"/>
    <w:rsid w:val="00F673BE"/>
    <w:rsid w:val="00F676F3"/>
    <w:rsid w:val="00F67774"/>
    <w:rsid w:val="00F67B59"/>
    <w:rsid w:val="00F710E7"/>
    <w:rsid w:val="00F717C9"/>
    <w:rsid w:val="00F71B2F"/>
    <w:rsid w:val="00F71BDD"/>
    <w:rsid w:val="00F7324A"/>
    <w:rsid w:val="00F73915"/>
    <w:rsid w:val="00F74045"/>
    <w:rsid w:val="00F751C4"/>
    <w:rsid w:val="00F75E53"/>
    <w:rsid w:val="00F778AE"/>
    <w:rsid w:val="00F77A90"/>
    <w:rsid w:val="00F807D7"/>
    <w:rsid w:val="00F8168A"/>
    <w:rsid w:val="00F83942"/>
    <w:rsid w:val="00F8394A"/>
    <w:rsid w:val="00F84537"/>
    <w:rsid w:val="00F84CFD"/>
    <w:rsid w:val="00F8735C"/>
    <w:rsid w:val="00F902EB"/>
    <w:rsid w:val="00F90AE4"/>
    <w:rsid w:val="00F91778"/>
    <w:rsid w:val="00F91915"/>
    <w:rsid w:val="00F91E27"/>
    <w:rsid w:val="00F91FD7"/>
    <w:rsid w:val="00F92996"/>
    <w:rsid w:val="00F92F4E"/>
    <w:rsid w:val="00F940E7"/>
    <w:rsid w:val="00F94181"/>
    <w:rsid w:val="00F94803"/>
    <w:rsid w:val="00F94BC8"/>
    <w:rsid w:val="00F954E0"/>
    <w:rsid w:val="00F96AA7"/>
    <w:rsid w:val="00F97737"/>
    <w:rsid w:val="00FA088D"/>
    <w:rsid w:val="00FA0C1B"/>
    <w:rsid w:val="00FA2182"/>
    <w:rsid w:val="00FA26DD"/>
    <w:rsid w:val="00FA3100"/>
    <w:rsid w:val="00FA34C7"/>
    <w:rsid w:val="00FA38C0"/>
    <w:rsid w:val="00FA3D92"/>
    <w:rsid w:val="00FA4AD1"/>
    <w:rsid w:val="00FA5C6A"/>
    <w:rsid w:val="00FA65A3"/>
    <w:rsid w:val="00FA702E"/>
    <w:rsid w:val="00FA7146"/>
    <w:rsid w:val="00FB02E9"/>
    <w:rsid w:val="00FB0344"/>
    <w:rsid w:val="00FB0D01"/>
    <w:rsid w:val="00FB2479"/>
    <w:rsid w:val="00FB3457"/>
    <w:rsid w:val="00FB495E"/>
    <w:rsid w:val="00FB4FCC"/>
    <w:rsid w:val="00FB572B"/>
    <w:rsid w:val="00FB5D59"/>
    <w:rsid w:val="00FB5F3B"/>
    <w:rsid w:val="00FB68F0"/>
    <w:rsid w:val="00FB70BF"/>
    <w:rsid w:val="00FC1A20"/>
    <w:rsid w:val="00FC2572"/>
    <w:rsid w:val="00FC2753"/>
    <w:rsid w:val="00FC276D"/>
    <w:rsid w:val="00FC2C7A"/>
    <w:rsid w:val="00FC3C64"/>
    <w:rsid w:val="00FC3C8C"/>
    <w:rsid w:val="00FC48AD"/>
    <w:rsid w:val="00FC5B05"/>
    <w:rsid w:val="00FC5B39"/>
    <w:rsid w:val="00FC5C00"/>
    <w:rsid w:val="00FD0EEE"/>
    <w:rsid w:val="00FD1DFB"/>
    <w:rsid w:val="00FD1E5C"/>
    <w:rsid w:val="00FD3332"/>
    <w:rsid w:val="00FD4992"/>
    <w:rsid w:val="00FD5A50"/>
    <w:rsid w:val="00FD5C40"/>
    <w:rsid w:val="00FD5C92"/>
    <w:rsid w:val="00FE0243"/>
    <w:rsid w:val="00FE0768"/>
    <w:rsid w:val="00FE1EC4"/>
    <w:rsid w:val="00FE1F7F"/>
    <w:rsid w:val="00FE2018"/>
    <w:rsid w:val="00FE2CD3"/>
    <w:rsid w:val="00FE363A"/>
    <w:rsid w:val="00FE3ECC"/>
    <w:rsid w:val="00FE465F"/>
    <w:rsid w:val="00FE4794"/>
    <w:rsid w:val="00FE4BF5"/>
    <w:rsid w:val="00FE50CE"/>
    <w:rsid w:val="00FE5423"/>
    <w:rsid w:val="00FE7DC0"/>
    <w:rsid w:val="00FF05B9"/>
    <w:rsid w:val="00FF0978"/>
    <w:rsid w:val="00FF0BA8"/>
    <w:rsid w:val="00FF192F"/>
    <w:rsid w:val="00FF27F2"/>
    <w:rsid w:val="00FF306E"/>
    <w:rsid w:val="00FF406E"/>
    <w:rsid w:val="00FF4A2E"/>
    <w:rsid w:val="00FF4C7B"/>
    <w:rsid w:val="00FF5583"/>
    <w:rsid w:val="00FF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4114"/>
    <w:rPr>
      <w:rFonts w:ascii="Times New Roman" w:eastAsia="Times New Roman" w:hAnsi="Times New Roman"/>
      <w:sz w:val="24"/>
      <w:szCs w:val="24"/>
    </w:rPr>
  </w:style>
  <w:style w:type="paragraph" w:styleId="1">
    <w:name w:val="heading 1"/>
    <w:basedOn w:val="a"/>
    <w:next w:val="a"/>
    <w:link w:val="11"/>
    <w:uiPriority w:val="99"/>
    <w:qFormat/>
    <w:rsid w:val="000C7F01"/>
    <w:pPr>
      <w:keepNext/>
      <w:numPr>
        <w:numId w:val="1"/>
      </w:numPr>
      <w:jc w:val="center"/>
      <w:outlineLvl w:val="0"/>
    </w:pPr>
    <w:rPr>
      <w:b/>
      <w:bCs/>
    </w:rPr>
  </w:style>
  <w:style w:type="paragraph" w:styleId="2">
    <w:name w:val="heading 2"/>
    <w:basedOn w:val="a"/>
    <w:next w:val="a"/>
    <w:link w:val="20"/>
    <w:uiPriority w:val="99"/>
    <w:qFormat/>
    <w:rsid w:val="000C7F01"/>
    <w:pPr>
      <w:keepNext/>
      <w:numPr>
        <w:ilvl w:val="1"/>
        <w:numId w:val="1"/>
      </w:numPr>
      <w:spacing w:before="240"/>
      <w:jc w:val="center"/>
      <w:outlineLvl w:val="1"/>
    </w:pPr>
    <w:rPr>
      <w:b/>
      <w:bCs/>
      <w:sz w:val="22"/>
      <w:szCs w:val="22"/>
    </w:rPr>
  </w:style>
  <w:style w:type="paragraph" w:styleId="3">
    <w:name w:val="heading 3"/>
    <w:basedOn w:val="a"/>
    <w:next w:val="a"/>
    <w:link w:val="30"/>
    <w:uiPriority w:val="99"/>
    <w:qFormat/>
    <w:rsid w:val="000C7F01"/>
    <w:pPr>
      <w:keepNext/>
      <w:numPr>
        <w:ilvl w:val="2"/>
        <w:numId w:val="1"/>
      </w:numPr>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0C7F01"/>
    <w:pPr>
      <w:keepNext/>
      <w:numPr>
        <w:ilvl w:val="3"/>
        <w:numId w:val="1"/>
      </w:numPr>
      <w:spacing w:before="240" w:after="60"/>
      <w:outlineLvl w:val="3"/>
    </w:pPr>
    <w:rPr>
      <w:rFonts w:ascii="Calibri" w:hAnsi="Calibri" w:cs="Calibri"/>
      <w:b/>
      <w:bCs/>
      <w:sz w:val="28"/>
      <w:szCs w:val="28"/>
    </w:rPr>
  </w:style>
  <w:style w:type="paragraph" w:styleId="5">
    <w:name w:val="heading 5"/>
    <w:basedOn w:val="a"/>
    <w:next w:val="a"/>
    <w:link w:val="50"/>
    <w:uiPriority w:val="99"/>
    <w:qFormat/>
    <w:rsid w:val="000C7F01"/>
    <w:pPr>
      <w:numPr>
        <w:ilvl w:val="4"/>
        <w:numId w:val="1"/>
      </w:numPr>
      <w:spacing w:before="240" w:after="60"/>
      <w:outlineLvl w:val="4"/>
    </w:pPr>
    <w:rPr>
      <w:rFonts w:ascii="Calibri" w:hAnsi="Calibri" w:cs="Calibri"/>
      <w:b/>
      <w:bCs/>
      <w:i/>
      <w:iCs/>
      <w:sz w:val="26"/>
      <w:szCs w:val="26"/>
    </w:rPr>
  </w:style>
  <w:style w:type="paragraph" w:styleId="6">
    <w:name w:val="heading 6"/>
    <w:basedOn w:val="a"/>
    <w:next w:val="a"/>
    <w:link w:val="60"/>
    <w:uiPriority w:val="99"/>
    <w:qFormat/>
    <w:rsid w:val="000C7F01"/>
    <w:pPr>
      <w:numPr>
        <w:ilvl w:val="5"/>
        <w:numId w:val="1"/>
      </w:numPr>
      <w:spacing w:before="240" w:after="60"/>
      <w:outlineLvl w:val="5"/>
    </w:pPr>
    <w:rPr>
      <w:rFonts w:ascii="Calibri" w:hAnsi="Calibri" w:cs="Calibri"/>
      <w:b/>
      <w:bCs/>
      <w:sz w:val="22"/>
      <w:szCs w:val="22"/>
    </w:rPr>
  </w:style>
  <w:style w:type="paragraph" w:styleId="7">
    <w:name w:val="heading 7"/>
    <w:basedOn w:val="a"/>
    <w:next w:val="a"/>
    <w:link w:val="70"/>
    <w:uiPriority w:val="99"/>
    <w:qFormat/>
    <w:rsid w:val="000C7F01"/>
    <w:pPr>
      <w:numPr>
        <w:ilvl w:val="6"/>
        <w:numId w:val="1"/>
      </w:numPr>
      <w:spacing w:before="240" w:after="60"/>
      <w:outlineLvl w:val="6"/>
    </w:pPr>
    <w:rPr>
      <w:rFonts w:ascii="Calibri" w:hAnsi="Calibri" w:cs="Calibri"/>
    </w:rPr>
  </w:style>
  <w:style w:type="paragraph" w:styleId="8">
    <w:name w:val="heading 8"/>
    <w:basedOn w:val="a"/>
    <w:next w:val="a"/>
    <w:link w:val="80"/>
    <w:uiPriority w:val="99"/>
    <w:qFormat/>
    <w:rsid w:val="000C7F01"/>
    <w:pPr>
      <w:numPr>
        <w:ilvl w:val="7"/>
        <w:numId w:val="1"/>
      </w:numPr>
      <w:spacing w:before="240" w:after="60"/>
      <w:outlineLvl w:val="7"/>
    </w:pPr>
    <w:rPr>
      <w:rFonts w:ascii="Calibri" w:hAnsi="Calibri" w:cs="Calibri"/>
      <w:i/>
      <w:iCs/>
    </w:rPr>
  </w:style>
  <w:style w:type="paragraph" w:styleId="9">
    <w:name w:val="heading 9"/>
    <w:basedOn w:val="a"/>
    <w:next w:val="a"/>
    <w:link w:val="90"/>
    <w:uiPriority w:val="99"/>
    <w:qFormat/>
    <w:rsid w:val="000C7F01"/>
    <w:pPr>
      <w:numPr>
        <w:ilvl w:val="8"/>
        <w:numId w:val="1"/>
      </w:num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rsid w:val="000C7F01"/>
    <w:rPr>
      <w:rFonts w:ascii="Times New Roman" w:eastAsia="Times New Roman" w:hAnsi="Times New Roman"/>
      <w:b/>
      <w:bCs/>
      <w:sz w:val="24"/>
      <w:szCs w:val="24"/>
    </w:rPr>
  </w:style>
  <w:style w:type="character" w:customStyle="1" w:styleId="20">
    <w:name w:val="Заголовок 2 Знак"/>
    <w:basedOn w:val="a0"/>
    <w:link w:val="2"/>
    <w:uiPriority w:val="99"/>
    <w:rsid w:val="000C7F01"/>
    <w:rPr>
      <w:rFonts w:ascii="Times New Roman" w:eastAsia="Times New Roman" w:hAnsi="Times New Roman"/>
      <w:b/>
      <w:bCs/>
      <w:sz w:val="22"/>
      <w:szCs w:val="22"/>
    </w:rPr>
  </w:style>
  <w:style w:type="character" w:customStyle="1" w:styleId="30">
    <w:name w:val="Заголовок 3 Знак"/>
    <w:basedOn w:val="a0"/>
    <w:link w:val="3"/>
    <w:uiPriority w:val="99"/>
    <w:rsid w:val="000C7F01"/>
    <w:rPr>
      <w:rFonts w:ascii="Cambria" w:eastAsia="Times New Roman" w:hAnsi="Cambria" w:cs="Cambria"/>
      <w:b/>
      <w:bCs/>
      <w:sz w:val="26"/>
      <w:szCs w:val="26"/>
    </w:rPr>
  </w:style>
  <w:style w:type="character" w:customStyle="1" w:styleId="40">
    <w:name w:val="Заголовок 4 Знак"/>
    <w:basedOn w:val="a0"/>
    <w:link w:val="4"/>
    <w:uiPriority w:val="99"/>
    <w:rsid w:val="000C7F01"/>
    <w:rPr>
      <w:rFonts w:eastAsia="Times New Roman" w:cs="Calibri"/>
      <w:b/>
      <w:bCs/>
      <w:sz w:val="28"/>
      <w:szCs w:val="28"/>
    </w:rPr>
  </w:style>
  <w:style w:type="character" w:customStyle="1" w:styleId="50">
    <w:name w:val="Заголовок 5 Знак"/>
    <w:basedOn w:val="a0"/>
    <w:link w:val="5"/>
    <w:uiPriority w:val="99"/>
    <w:rsid w:val="000C7F01"/>
    <w:rPr>
      <w:rFonts w:eastAsia="Times New Roman" w:cs="Calibri"/>
      <w:b/>
      <w:bCs/>
      <w:i/>
      <w:iCs/>
      <w:sz w:val="26"/>
      <w:szCs w:val="26"/>
    </w:rPr>
  </w:style>
  <w:style w:type="character" w:customStyle="1" w:styleId="60">
    <w:name w:val="Заголовок 6 Знак"/>
    <w:basedOn w:val="a0"/>
    <w:link w:val="6"/>
    <w:uiPriority w:val="99"/>
    <w:rsid w:val="000C7F01"/>
    <w:rPr>
      <w:rFonts w:eastAsia="Times New Roman" w:cs="Calibri"/>
      <w:b/>
      <w:bCs/>
      <w:sz w:val="22"/>
      <w:szCs w:val="22"/>
    </w:rPr>
  </w:style>
  <w:style w:type="character" w:customStyle="1" w:styleId="70">
    <w:name w:val="Заголовок 7 Знак"/>
    <w:basedOn w:val="a0"/>
    <w:link w:val="7"/>
    <w:uiPriority w:val="99"/>
    <w:rsid w:val="000C7F01"/>
    <w:rPr>
      <w:rFonts w:eastAsia="Times New Roman" w:cs="Calibri"/>
      <w:sz w:val="24"/>
      <w:szCs w:val="24"/>
    </w:rPr>
  </w:style>
  <w:style w:type="character" w:customStyle="1" w:styleId="80">
    <w:name w:val="Заголовок 8 Знак"/>
    <w:basedOn w:val="a0"/>
    <w:link w:val="8"/>
    <w:uiPriority w:val="99"/>
    <w:rsid w:val="000C7F01"/>
    <w:rPr>
      <w:rFonts w:eastAsia="Times New Roman" w:cs="Calibri"/>
      <w:i/>
      <w:iCs/>
      <w:sz w:val="24"/>
      <w:szCs w:val="24"/>
    </w:rPr>
  </w:style>
  <w:style w:type="character" w:customStyle="1" w:styleId="90">
    <w:name w:val="Заголовок 9 Знак"/>
    <w:basedOn w:val="a0"/>
    <w:link w:val="9"/>
    <w:uiPriority w:val="99"/>
    <w:rsid w:val="000C7F01"/>
    <w:rPr>
      <w:rFonts w:ascii="Cambria" w:eastAsia="Times New Roman" w:hAnsi="Cambria" w:cs="Cambria"/>
      <w:sz w:val="22"/>
      <w:szCs w:val="22"/>
    </w:rPr>
  </w:style>
  <w:style w:type="paragraph" w:styleId="a3">
    <w:name w:val="Body Text"/>
    <w:basedOn w:val="a"/>
    <w:link w:val="a4"/>
    <w:uiPriority w:val="99"/>
    <w:rsid w:val="000C7F01"/>
    <w:pPr>
      <w:jc w:val="both"/>
    </w:pPr>
    <w:rPr>
      <w:sz w:val="28"/>
      <w:szCs w:val="28"/>
    </w:rPr>
  </w:style>
  <w:style w:type="character" w:customStyle="1" w:styleId="a4">
    <w:name w:val="Основной текст Знак"/>
    <w:basedOn w:val="a0"/>
    <w:link w:val="a3"/>
    <w:uiPriority w:val="99"/>
    <w:rsid w:val="000C7F01"/>
    <w:rPr>
      <w:rFonts w:ascii="Times New Roman" w:eastAsia="Times New Roman" w:hAnsi="Times New Roman" w:cs="Times New Roman"/>
      <w:sz w:val="28"/>
      <w:szCs w:val="28"/>
      <w:lang w:eastAsia="ru-RU"/>
    </w:rPr>
  </w:style>
  <w:style w:type="paragraph" w:styleId="a5">
    <w:name w:val="Title"/>
    <w:basedOn w:val="a"/>
    <w:link w:val="a6"/>
    <w:uiPriority w:val="99"/>
    <w:qFormat/>
    <w:rsid w:val="000C7F01"/>
    <w:pPr>
      <w:jc w:val="center"/>
    </w:pPr>
    <w:rPr>
      <w:b/>
      <w:bCs/>
      <w:sz w:val="28"/>
      <w:szCs w:val="28"/>
    </w:rPr>
  </w:style>
  <w:style w:type="character" w:customStyle="1" w:styleId="a6">
    <w:name w:val="Название Знак"/>
    <w:basedOn w:val="a0"/>
    <w:link w:val="a5"/>
    <w:uiPriority w:val="99"/>
    <w:rsid w:val="000C7F01"/>
    <w:rPr>
      <w:rFonts w:ascii="Times New Roman" w:eastAsia="Times New Roman" w:hAnsi="Times New Roman" w:cs="Times New Roman"/>
      <w:b/>
      <w:bCs/>
      <w:sz w:val="28"/>
      <w:szCs w:val="28"/>
      <w:lang w:eastAsia="ru-RU"/>
    </w:rPr>
  </w:style>
  <w:style w:type="paragraph" w:customStyle="1" w:styleId="ConsPlusNormal">
    <w:name w:val="ConsPlusNormal"/>
    <w:uiPriority w:val="99"/>
    <w:rsid w:val="000C7F01"/>
    <w:pPr>
      <w:autoSpaceDE w:val="0"/>
      <w:autoSpaceDN w:val="0"/>
      <w:adjustRightInd w:val="0"/>
      <w:ind w:firstLine="720"/>
    </w:pPr>
    <w:rPr>
      <w:rFonts w:ascii="Arial" w:eastAsia="Times New Roman" w:hAnsi="Arial" w:cs="Arial"/>
    </w:rPr>
  </w:style>
  <w:style w:type="character" w:styleId="a7">
    <w:name w:val="Hyperlink"/>
    <w:basedOn w:val="a0"/>
    <w:uiPriority w:val="99"/>
    <w:rsid w:val="000C7F01"/>
    <w:rPr>
      <w:color w:val="0000FF"/>
      <w:u w:val="single"/>
    </w:rPr>
  </w:style>
  <w:style w:type="paragraph" w:styleId="a8">
    <w:name w:val="header"/>
    <w:basedOn w:val="a"/>
    <w:link w:val="a9"/>
    <w:uiPriority w:val="99"/>
    <w:rsid w:val="000C7F01"/>
    <w:pPr>
      <w:tabs>
        <w:tab w:val="center" w:pos="4677"/>
        <w:tab w:val="right" w:pos="9355"/>
      </w:tabs>
    </w:pPr>
  </w:style>
  <w:style w:type="character" w:customStyle="1" w:styleId="a9">
    <w:name w:val="Верхний колонтитул Знак"/>
    <w:basedOn w:val="a0"/>
    <w:link w:val="a8"/>
    <w:uiPriority w:val="99"/>
    <w:rsid w:val="000C7F01"/>
    <w:rPr>
      <w:rFonts w:ascii="Times New Roman" w:eastAsia="Times New Roman" w:hAnsi="Times New Roman" w:cs="Times New Roman"/>
      <w:sz w:val="24"/>
      <w:szCs w:val="24"/>
      <w:lang w:eastAsia="ru-RU"/>
    </w:rPr>
  </w:style>
  <w:style w:type="paragraph" w:styleId="aa">
    <w:name w:val="footer"/>
    <w:basedOn w:val="a"/>
    <w:link w:val="ab"/>
    <w:uiPriority w:val="99"/>
    <w:rsid w:val="000C7F01"/>
    <w:pPr>
      <w:tabs>
        <w:tab w:val="center" w:pos="4677"/>
        <w:tab w:val="right" w:pos="9355"/>
      </w:tabs>
    </w:pPr>
  </w:style>
  <w:style w:type="character" w:customStyle="1" w:styleId="ab">
    <w:name w:val="Нижний колонтитул Знак"/>
    <w:basedOn w:val="a0"/>
    <w:link w:val="aa"/>
    <w:uiPriority w:val="99"/>
    <w:rsid w:val="000C7F01"/>
    <w:rPr>
      <w:rFonts w:ascii="Times New Roman" w:eastAsia="Times New Roman" w:hAnsi="Times New Roman" w:cs="Times New Roman"/>
      <w:sz w:val="24"/>
      <w:szCs w:val="24"/>
      <w:lang w:eastAsia="ru-RU"/>
    </w:rPr>
  </w:style>
  <w:style w:type="table" w:styleId="ac">
    <w:name w:val="Table Grid"/>
    <w:basedOn w:val="a1"/>
    <w:uiPriority w:val="99"/>
    <w:rsid w:val="000C7F0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rsid w:val="000C7F01"/>
  </w:style>
  <w:style w:type="paragraph" w:styleId="ae">
    <w:name w:val="Document Map"/>
    <w:basedOn w:val="a"/>
    <w:link w:val="af"/>
    <w:uiPriority w:val="99"/>
    <w:semiHidden/>
    <w:rsid w:val="000C7F01"/>
    <w:pPr>
      <w:shd w:val="clear" w:color="auto" w:fill="000080"/>
    </w:pPr>
    <w:rPr>
      <w:rFonts w:ascii="Tahoma" w:hAnsi="Tahoma" w:cs="Tahoma"/>
    </w:rPr>
  </w:style>
  <w:style w:type="character" w:customStyle="1" w:styleId="af">
    <w:name w:val="Схема документа Знак"/>
    <w:basedOn w:val="a0"/>
    <w:link w:val="ae"/>
    <w:uiPriority w:val="99"/>
    <w:semiHidden/>
    <w:rsid w:val="000C7F01"/>
    <w:rPr>
      <w:rFonts w:ascii="Tahoma" w:eastAsia="Times New Roman" w:hAnsi="Tahoma" w:cs="Tahoma"/>
      <w:sz w:val="24"/>
      <w:szCs w:val="24"/>
      <w:shd w:val="clear" w:color="auto" w:fill="000080"/>
      <w:lang w:eastAsia="ru-RU"/>
    </w:rPr>
  </w:style>
  <w:style w:type="paragraph" w:customStyle="1" w:styleId="ConsNormal">
    <w:name w:val="ConsNormal"/>
    <w:uiPriority w:val="99"/>
    <w:rsid w:val="000C7F01"/>
    <w:pPr>
      <w:widowControl w:val="0"/>
      <w:autoSpaceDE w:val="0"/>
      <w:autoSpaceDN w:val="0"/>
      <w:adjustRightInd w:val="0"/>
      <w:ind w:right="19772" w:firstLine="720"/>
    </w:pPr>
    <w:rPr>
      <w:rFonts w:ascii="Arial" w:eastAsia="Times New Roman" w:hAnsi="Arial" w:cs="Arial"/>
    </w:rPr>
  </w:style>
  <w:style w:type="paragraph" w:styleId="af0">
    <w:name w:val="Balloon Text"/>
    <w:basedOn w:val="a"/>
    <w:link w:val="af1"/>
    <w:uiPriority w:val="99"/>
    <w:semiHidden/>
    <w:rsid w:val="000C7F01"/>
    <w:rPr>
      <w:rFonts w:ascii="Tahoma" w:hAnsi="Tahoma" w:cs="Tahoma"/>
      <w:sz w:val="16"/>
      <w:szCs w:val="16"/>
    </w:rPr>
  </w:style>
  <w:style w:type="character" w:customStyle="1" w:styleId="af1">
    <w:name w:val="Текст выноски Знак"/>
    <w:basedOn w:val="a0"/>
    <w:link w:val="af0"/>
    <w:uiPriority w:val="99"/>
    <w:semiHidden/>
    <w:rsid w:val="000C7F01"/>
    <w:rPr>
      <w:rFonts w:ascii="Tahoma" w:eastAsia="Times New Roman" w:hAnsi="Tahoma" w:cs="Tahoma"/>
      <w:sz w:val="16"/>
      <w:szCs w:val="16"/>
      <w:lang w:eastAsia="ru-RU"/>
    </w:rPr>
  </w:style>
  <w:style w:type="paragraph" w:customStyle="1" w:styleId="ConsPlusNonformat">
    <w:name w:val="ConsPlusNonformat"/>
    <w:uiPriority w:val="99"/>
    <w:rsid w:val="000C7F01"/>
    <w:pPr>
      <w:autoSpaceDE w:val="0"/>
      <w:autoSpaceDN w:val="0"/>
      <w:adjustRightInd w:val="0"/>
    </w:pPr>
    <w:rPr>
      <w:rFonts w:ascii="Courier New" w:eastAsia="Times New Roman" w:hAnsi="Courier New" w:cs="Courier New"/>
    </w:rPr>
  </w:style>
  <w:style w:type="paragraph" w:customStyle="1" w:styleId="12">
    <w:name w:val="Знак1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3">
    <w:name w:val="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21">
    <w:name w:val="Знак2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xl32">
    <w:name w:val="xl32"/>
    <w:basedOn w:val="a"/>
    <w:uiPriority w:val="99"/>
    <w:rsid w:val="000C7F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rPr>
  </w:style>
  <w:style w:type="paragraph" w:customStyle="1" w:styleId="22">
    <w:name w:val="Знак Знак Знак Знак Знак Знак Знак Знак Знак Знак Знак Знак2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110">
    <w:name w:val="Знак1 Знак Знак Знак1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ConsPlusCell">
    <w:name w:val="ConsPlusCell"/>
    <w:uiPriority w:val="99"/>
    <w:rsid w:val="000C7F01"/>
    <w:pPr>
      <w:autoSpaceDE w:val="0"/>
      <w:autoSpaceDN w:val="0"/>
      <w:adjustRightInd w:val="0"/>
    </w:pPr>
    <w:rPr>
      <w:rFonts w:ascii="Arial" w:eastAsia="Times New Roman" w:hAnsi="Arial" w:cs="Arial"/>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styleId="af2">
    <w:name w:val="List Paragraph"/>
    <w:basedOn w:val="a"/>
    <w:uiPriority w:val="34"/>
    <w:qFormat/>
    <w:rsid w:val="000C7F01"/>
    <w:pPr>
      <w:ind w:left="720"/>
    </w:pPr>
  </w:style>
  <w:style w:type="paragraph" w:styleId="af3">
    <w:name w:val="Subtitle"/>
    <w:basedOn w:val="a"/>
    <w:next w:val="a"/>
    <w:link w:val="af4"/>
    <w:uiPriority w:val="99"/>
    <w:qFormat/>
    <w:rsid w:val="000C7F01"/>
    <w:pPr>
      <w:spacing w:after="60"/>
      <w:jc w:val="center"/>
      <w:outlineLvl w:val="1"/>
    </w:pPr>
    <w:rPr>
      <w:rFonts w:ascii="Cambria" w:hAnsi="Cambria" w:cs="Cambria"/>
    </w:rPr>
  </w:style>
  <w:style w:type="character" w:customStyle="1" w:styleId="af4">
    <w:name w:val="Подзаголовок Знак"/>
    <w:basedOn w:val="a0"/>
    <w:link w:val="af3"/>
    <w:uiPriority w:val="99"/>
    <w:rsid w:val="000C7F01"/>
    <w:rPr>
      <w:rFonts w:ascii="Cambria" w:eastAsia="Times New Roman" w:hAnsi="Cambria" w:cs="Cambria"/>
      <w:sz w:val="24"/>
      <w:szCs w:val="24"/>
      <w:lang w:eastAsia="ru-RU"/>
    </w:rPr>
  </w:style>
  <w:style w:type="character" w:styleId="af5">
    <w:name w:val="Intense Reference"/>
    <w:basedOn w:val="a0"/>
    <w:uiPriority w:val="99"/>
    <w:qFormat/>
    <w:rsid w:val="000C7F01"/>
    <w:rPr>
      <w:b/>
      <w:bCs/>
      <w:smallCaps/>
      <w:color w:val="auto"/>
      <w:spacing w:val="5"/>
      <w:u w:val="single"/>
    </w:rPr>
  </w:style>
  <w:style w:type="paragraph" w:customStyle="1" w:styleId="ConsPlusTitle">
    <w:name w:val="ConsPlusTitle"/>
    <w:rsid w:val="000C7F01"/>
    <w:pPr>
      <w:autoSpaceDE w:val="0"/>
      <w:autoSpaceDN w:val="0"/>
      <w:adjustRightInd w:val="0"/>
    </w:pPr>
    <w:rPr>
      <w:rFonts w:ascii="Times New Roman" w:eastAsia="Times New Roman" w:hAnsi="Times New Roman"/>
      <w:b/>
      <w:bCs/>
      <w:sz w:val="26"/>
      <w:szCs w:val="26"/>
    </w:rPr>
  </w:style>
  <w:style w:type="paragraph" w:customStyle="1" w:styleId="14">
    <w:name w:val="1"/>
    <w:basedOn w:val="a"/>
    <w:uiPriority w:val="99"/>
    <w:rsid w:val="000C7F01"/>
    <w:pPr>
      <w:spacing w:after="160" w:line="240" w:lineRule="exact"/>
    </w:pPr>
    <w:rPr>
      <w:rFonts w:ascii="Arial" w:hAnsi="Arial" w:cs="Arial"/>
      <w:sz w:val="20"/>
      <w:szCs w:val="20"/>
      <w:lang w:val="en-US" w:eastAsia="en-US"/>
    </w:rPr>
  </w:style>
  <w:style w:type="paragraph" w:customStyle="1" w:styleId="af6">
    <w:name w:val="Знак Знак Знак Знак Знак Знак Знак Знак Знак Знак Знак Знак Знак Знак Знак Знак Знак Знак Знак Знак Знак Знак"/>
    <w:basedOn w:val="a"/>
    <w:uiPriority w:val="99"/>
    <w:rsid w:val="000C7F01"/>
    <w:pPr>
      <w:spacing w:after="160" w:line="240" w:lineRule="exact"/>
      <w:jc w:val="both"/>
    </w:pPr>
    <w:rPr>
      <w:rFonts w:ascii="Verdana" w:hAnsi="Verdana" w:cs="Verdana"/>
      <w:sz w:val="20"/>
      <w:szCs w:val="20"/>
      <w:lang w:val="en-US" w:eastAsia="en-US"/>
    </w:rPr>
  </w:style>
  <w:style w:type="paragraph" w:customStyle="1" w:styleId="ListParagraph1">
    <w:name w:val="List Paragraph1"/>
    <w:basedOn w:val="a"/>
    <w:uiPriority w:val="99"/>
    <w:rsid w:val="000C7F01"/>
    <w:pPr>
      <w:ind w:left="720"/>
    </w:pPr>
  </w:style>
  <w:style w:type="paragraph" w:customStyle="1" w:styleId="af7">
    <w:name w:val="Знак Знак Знак"/>
    <w:basedOn w:val="a"/>
    <w:rsid w:val="000C7F01"/>
    <w:pPr>
      <w:spacing w:after="160" w:line="240" w:lineRule="exact"/>
      <w:jc w:val="both"/>
    </w:pPr>
    <w:rPr>
      <w:rFonts w:ascii="Verdana" w:hAnsi="Verdana" w:cs="Arial"/>
      <w:sz w:val="20"/>
      <w:szCs w:val="20"/>
      <w:lang w:val="en-US" w:eastAsia="en-US"/>
    </w:rPr>
  </w:style>
  <w:style w:type="numbering" w:customStyle="1" w:styleId="10">
    <w:name w:val="Стиль1"/>
    <w:uiPriority w:val="99"/>
    <w:rsid w:val="000C7F01"/>
    <w:pPr>
      <w:numPr>
        <w:numId w:val="5"/>
      </w:numPr>
    </w:pPr>
  </w:style>
  <w:style w:type="paragraph" w:customStyle="1" w:styleId="Default">
    <w:name w:val="Default"/>
    <w:uiPriority w:val="99"/>
    <w:rsid w:val="000C0196"/>
    <w:pPr>
      <w:autoSpaceDE w:val="0"/>
      <w:autoSpaceDN w:val="0"/>
    </w:pPr>
    <w:rPr>
      <w:rFonts w:ascii="Times New Roman" w:eastAsia="Times New Roman" w:hAnsi="Times New Roman"/>
      <w:color w:val="000000"/>
      <w:sz w:val="24"/>
      <w:szCs w:val="24"/>
    </w:rPr>
  </w:style>
  <w:style w:type="paragraph" w:styleId="af8">
    <w:name w:val="Body Text Indent"/>
    <w:basedOn w:val="a"/>
    <w:link w:val="af9"/>
    <w:uiPriority w:val="99"/>
    <w:semiHidden/>
    <w:rsid w:val="006C2CF9"/>
    <w:pPr>
      <w:spacing w:after="120"/>
      <w:ind w:left="283"/>
    </w:pPr>
    <w:rPr>
      <w:szCs w:val="20"/>
    </w:rPr>
  </w:style>
  <w:style w:type="character" w:customStyle="1" w:styleId="af9">
    <w:name w:val="Основной текст с отступом Знак"/>
    <w:basedOn w:val="a0"/>
    <w:link w:val="af8"/>
    <w:uiPriority w:val="99"/>
    <w:semiHidden/>
    <w:rsid w:val="006C2CF9"/>
    <w:rPr>
      <w:rFonts w:ascii="Times New Roman" w:eastAsia="Times New Roman" w:hAnsi="Times New Roman"/>
      <w:sz w:val="24"/>
    </w:rPr>
  </w:style>
  <w:style w:type="table" w:customStyle="1" w:styleId="15">
    <w:name w:val="Сетка таблицы1"/>
    <w:basedOn w:val="a1"/>
    <w:next w:val="ac"/>
    <w:uiPriority w:val="99"/>
    <w:rsid w:val="003F0C2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Revision"/>
    <w:hidden/>
    <w:uiPriority w:val="99"/>
    <w:semiHidden/>
    <w:rsid w:val="00A97006"/>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1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6810">
      <w:bodyDiv w:val="1"/>
      <w:marLeft w:val="0"/>
      <w:marRight w:val="0"/>
      <w:marTop w:val="0"/>
      <w:marBottom w:val="0"/>
      <w:divBdr>
        <w:top w:val="none" w:sz="0" w:space="0" w:color="auto"/>
        <w:left w:val="none" w:sz="0" w:space="0" w:color="auto"/>
        <w:bottom w:val="none" w:sz="0" w:space="0" w:color="auto"/>
        <w:right w:val="none" w:sz="0" w:space="0" w:color="auto"/>
      </w:divBdr>
    </w:div>
    <w:div w:id="314334486">
      <w:bodyDiv w:val="1"/>
      <w:marLeft w:val="0"/>
      <w:marRight w:val="0"/>
      <w:marTop w:val="0"/>
      <w:marBottom w:val="0"/>
      <w:divBdr>
        <w:top w:val="none" w:sz="0" w:space="0" w:color="auto"/>
        <w:left w:val="none" w:sz="0" w:space="0" w:color="auto"/>
        <w:bottom w:val="none" w:sz="0" w:space="0" w:color="auto"/>
        <w:right w:val="none" w:sz="0" w:space="0" w:color="auto"/>
      </w:divBdr>
    </w:div>
    <w:div w:id="331377601">
      <w:bodyDiv w:val="1"/>
      <w:marLeft w:val="0"/>
      <w:marRight w:val="0"/>
      <w:marTop w:val="0"/>
      <w:marBottom w:val="0"/>
      <w:divBdr>
        <w:top w:val="none" w:sz="0" w:space="0" w:color="auto"/>
        <w:left w:val="none" w:sz="0" w:space="0" w:color="auto"/>
        <w:bottom w:val="none" w:sz="0" w:space="0" w:color="auto"/>
        <w:right w:val="none" w:sz="0" w:space="0" w:color="auto"/>
      </w:divBdr>
    </w:div>
    <w:div w:id="626550178">
      <w:bodyDiv w:val="1"/>
      <w:marLeft w:val="0"/>
      <w:marRight w:val="0"/>
      <w:marTop w:val="0"/>
      <w:marBottom w:val="0"/>
      <w:divBdr>
        <w:top w:val="none" w:sz="0" w:space="0" w:color="auto"/>
        <w:left w:val="none" w:sz="0" w:space="0" w:color="auto"/>
        <w:bottom w:val="none" w:sz="0" w:space="0" w:color="auto"/>
        <w:right w:val="none" w:sz="0" w:space="0" w:color="auto"/>
      </w:divBdr>
    </w:div>
    <w:div w:id="872426534">
      <w:bodyDiv w:val="1"/>
      <w:marLeft w:val="0"/>
      <w:marRight w:val="0"/>
      <w:marTop w:val="0"/>
      <w:marBottom w:val="0"/>
      <w:divBdr>
        <w:top w:val="none" w:sz="0" w:space="0" w:color="auto"/>
        <w:left w:val="none" w:sz="0" w:space="0" w:color="auto"/>
        <w:bottom w:val="none" w:sz="0" w:space="0" w:color="auto"/>
        <w:right w:val="none" w:sz="0" w:space="0" w:color="auto"/>
      </w:divBdr>
    </w:div>
    <w:div w:id="958410654">
      <w:bodyDiv w:val="1"/>
      <w:marLeft w:val="0"/>
      <w:marRight w:val="0"/>
      <w:marTop w:val="0"/>
      <w:marBottom w:val="0"/>
      <w:divBdr>
        <w:top w:val="none" w:sz="0" w:space="0" w:color="auto"/>
        <w:left w:val="none" w:sz="0" w:space="0" w:color="auto"/>
        <w:bottom w:val="none" w:sz="0" w:space="0" w:color="auto"/>
        <w:right w:val="none" w:sz="0" w:space="0" w:color="auto"/>
      </w:divBdr>
    </w:div>
    <w:div w:id="975376713">
      <w:bodyDiv w:val="1"/>
      <w:marLeft w:val="0"/>
      <w:marRight w:val="0"/>
      <w:marTop w:val="0"/>
      <w:marBottom w:val="0"/>
      <w:divBdr>
        <w:top w:val="none" w:sz="0" w:space="0" w:color="auto"/>
        <w:left w:val="none" w:sz="0" w:space="0" w:color="auto"/>
        <w:bottom w:val="none" w:sz="0" w:space="0" w:color="auto"/>
        <w:right w:val="none" w:sz="0" w:space="0" w:color="auto"/>
      </w:divBdr>
    </w:div>
    <w:div w:id="1124927885">
      <w:bodyDiv w:val="1"/>
      <w:marLeft w:val="0"/>
      <w:marRight w:val="0"/>
      <w:marTop w:val="0"/>
      <w:marBottom w:val="0"/>
      <w:divBdr>
        <w:top w:val="none" w:sz="0" w:space="0" w:color="auto"/>
        <w:left w:val="none" w:sz="0" w:space="0" w:color="auto"/>
        <w:bottom w:val="none" w:sz="0" w:space="0" w:color="auto"/>
        <w:right w:val="none" w:sz="0" w:space="0" w:color="auto"/>
      </w:divBdr>
    </w:div>
    <w:div w:id="12373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_____Microsoft_Excel_97-20032.xls"/><Relationship Id="rId18" Type="http://schemas.openxmlformats.org/officeDocument/2006/relationships/package" Target="embeddings/_____Microsoft_Excel1.xlsx"/><Relationship Id="rId26" Type="http://schemas.openxmlformats.org/officeDocument/2006/relationships/oleObject" Target="embeddings/_____Microsoft_Excel_97-20037.xls"/><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_____Microsoft_Excel_97-20033.xls"/><Relationship Id="rId20" Type="http://schemas.openxmlformats.org/officeDocument/2006/relationships/oleObject" Target="embeddings/_____Microsoft_Excel_97-20034.xls"/><Relationship Id="rId29"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24" Type="http://schemas.openxmlformats.org/officeDocument/2006/relationships/oleObject" Target="embeddings/_____Microsoft_Excel_97-20036.xls"/><Relationship Id="rId32" Type="http://schemas.openxmlformats.org/officeDocument/2006/relationships/package" Target="embeddings/_____Microsoft_Excel2.xlsx"/><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_____Microsoft_Excel_97-20038.xls"/><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7.emf"/><Relationship Id="rId31" Type="http://schemas.openxmlformats.org/officeDocument/2006/relationships/image" Target="media/image13.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oleObject" Target="embeddings/_____Microsoft_Excel_97-20035.xls"/><Relationship Id="rId27" Type="http://schemas.openxmlformats.org/officeDocument/2006/relationships/image" Target="media/image11.emf"/><Relationship Id="rId30" Type="http://schemas.openxmlformats.org/officeDocument/2006/relationships/oleObject" Target="embeddings/_____Microsoft_Excel_97-20039.xls"/><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B96E9-86BB-413A-8F5E-AD1DC8EA2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4833</TotalTime>
  <Pages>21</Pages>
  <Words>5325</Words>
  <Characters>30356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osmolovskayaev</dc:creator>
  <cp:keywords/>
  <dc:description/>
  <cp:lastModifiedBy>Попова Светлана Геннадьевна</cp:lastModifiedBy>
  <cp:revision>58</cp:revision>
  <cp:lastPrinted>2019-11-20T12:14:00Z</cp:lastPrinted>
  <dcterms:created xsi:type="dcterms:W3CDTF">2017-10-31T11:38:00Z</dcterms:created>
  <dcterms:modified xsi:type="dcterms:W3CDTF">2019-11-20T12:14:00Z</dcterms:modified>
</cp:coreProperties>
</file>